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688AB" w14:textId="77777777" w:rsidR="007F684C" w:rsidRPr="009F4600" w:rsidRDefault="007F684C" w:rsidP="009F4600">
      <w:pPr>
        <w:jc w:val="right"/>
        <w:outlineLvl w:val="0"/>
        <w:rPr>
          <w:rFonts w:ascii="Calibri" w:hAnsi="Calibri"/>
          <w:b/>
          <w:sz w:val="28"/>
          <w:szCs w:val="40"/>
        </w:rPr>
      </w:pPr>
      <w:r w:rsidRPr="009F4600">
        <w:rPr>
          <w:rFonts w:ascii="Calibri" w:hAnsi="Calibri"/>
          <w:b/>
          <w:noProof/>
          <w:sz w:val="28"/>
          <w:szCs w:val="40"/>
          <w:lang w:val="en-CA" w:eastAsia="en-CA"/>
        </w:rPr>
        <w:drawing>
          <wp:anchor distT="0" distB="0" distL="114300" distR="114300" simplePos="0" relativeHeight="251660288" behindDoc="0" locked="0" layoutInCell="1" allowOverlap="1" wp14:anchorId="4CED616A" wp14:editId="49BF0DCD">
            <wp:simplePos x="0" y="0"/>
            <wp:positionH relativeFrom="column">
              <wp:posOffset>-102235</wp:posOffset>
            </wp:positionH>
            <wp:positionV relativeFrom="paragraph">
              <wp:posOffset>-150495</wp:posOffset>
            </wp:positionV>
            <wp:extent cx="1433195" cy="1410335"/>
            <wp:effectExtent l="19050" t="0" r="0" b="0"/>
            <wp:wrapSquare wrapText="bothSides"/>
            <wp:docPr id="3" name="Picture 3" descr="CommunitySchoolsAlliance -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tySchoolsAlliance - logo only"/>
                    <pic:cNvPicPr>
                      <a:picLocks noChangeAspect="1" noChangeArrowheads="1"/>
                    </pic:cNvPicPr>
                  </pic:nvPicPr>
                  <pic:blipFill>
                    <a:blip r:embed="rId8" cstate="print"/>
                    <a:srcRect/>
                    <a:stretch>
                      <a:fillRect/>
                    </a:stretch>
                  </pic:blipFill>
                  <pic:spPr bwMode="auto">
                    <a:xfrm>
                      <a:off x="0" y="0"/>
                      <a:ext cx="1433195" cy="1410335"/>
                    </a:xfrm>
                    <a:prstGeom prst="rect">
                      <a:avLst/>
                    </a:prstGeom>
                    <a:noFill/>
                    <a:ln w="9525">
                      <a:noFill/>
                      <a:miter lim="800000"/>
                      <a:headEnd/>
                      <a:tailEnd/>
                    </a:ln>
                  </pic:spPr>
                </pic:pic>
              </a:graphicData>
            </a:graphic>
          </wp:anchor>
        </w:drawing>
      </w:r>
      <w:r w:rsidRPr="009F4600">
        <w:rPr>
          <w:rFonts w:ascii="Calibri" w:hAnsi="Calibri"/>
          <w:b/>
          <w:sz w:val="28"/>
          <w:szCs w:val="40"/>
        </w:rPr>
        <w:t>Community Schools Alliance</w:t>
      </w:r>
    </w:p>
    <w:p w14:paraId="7405FB0F" w14:textId="0AD5802E" w:rsidR="007F684C" w:rsidRPr="009F4600" w:rsidRDefault="007F684C" w:rsidP="009F4600">
      <w:pPr>
        <w:jc w:val="right"/>
        <w:outlineLvl w:val="0"/>
        <w:rPr>
          <w:rFonts w:ascii="Calibri" w:hAnsi="Calibri"/>
        </w:rPr>
      </w:pPr>
      <w:r>
        <w:rPr>
          <w:rFonts w:ascii="Calibri" w:hAnsi="Calibri"/>
          <w:sz w:val="28"/>
          <w:szCs w:val="40"/>
        </w:rPr>
        <w:tab/>
      </w:r>
      <w:r w:rsidR="009F4600" w:rsidRPr="009F4600">
        <w:rPr>
          <w:rFonts w:ascii="Calibri" w:hAnsi="Calibri"/>
        </w:rPr>
        <w:t xml:space="preserve">Follow us on </w:t>
      </w:r>
      <w:r w:rsidR="00EC7D80">
        <w:rPr>
          <w:rFonts w:ascii="Calibri" w:hAnsi="Calibri"/>
        </w:rPr>
        <w:t>X (</w:t>
      </w:r>
      <w:r w:rsidR="009F4600" w:rsidRPr="009F4600">
        <w:rPr>
          <w:rFonts w:ascii="Calibri" w:hAnsi="Calibri"/>
        </w:rPr>
        <w:t>Twitter</w:t>
      </w:r>
      <w:r w:rsidR="00EC7D80">
        <w:rPr>
          <w:rFonts w:ascii="Calibri" w:hAnsi="Calibri"/>
        </w:rPr>
        <w:t>)</w:t>
      </w:r>
      <w:r w:rsidR="009F4600" w:rsidRPr="009F4600">
        <w:rPr>
          <w:rFonts w:ascii="Calibri" w:hAnsi="Calibri"/>
        </w:rPr>
        <w:t>:</w:t>
      </w:r>
      <w:r w:rsidR="00755272">
        <w:rPr>
          <w:rFonts w:ascii="Calibri" w:hAnsi="Calibri"/>
        </w:rPr>
        <w:t xml:space="preserve"> </w:t>
      </w:r>
      <w:r w:rsidR="009F4600" w:rsidRPr="009F4600">
        <w:rPr>
          <w:rFonts w:ascii="Calibri" w:hAnsi="Calibri"/>
        </w:rPr>
        <w:t>@csaont</w:t>
      </w:r>
    </w:p>
    <w:p w14:paraId="247D60B8" w14:textId="77777777" w:rsidR="007F684C" w:rsidRPr="009F4600" w:rsidRDefault="009F4600" w:rsidP="009F4600">
      <w:pPr>
        <w:pStyle w:val="Heading1"/>
        <w:jc w:val="right"/>
        <w:rPr>
          <w:sz w:val="24"/>
          <w:szCs w:val="24"/>
        </w:rPr>
      </w:pPr>
      <w:r w:rsidRPr="009F4600">
        <w:rPr>
          <w:sz w:val="24"/>
          <w:szCs w:val="24"/>
        </w:rPr>
        <w:t>Find us on Facebook</w:t>
      </w:r>
    </w:p>
    <w:p w14:paraId="78F42677" w14:textId="77777777" w:rsidR="007F684C" w:rsidRPr="009F4600" w:rsidRDefault="007F684C" w:rsidP="009F4600">
      <w:pPr>
        <w:jc w:val="right"/>
        <w:rPr>
          <w:rFonts w:ascii="Calibri" w:hAnsi="Calibri"/>
          <w:b/>
          <w:sz w:val="40"/>
          <w:szCs w:val="40"/>
        </w:rPr>
      </w:pPr>
      <w:r w:rsidRPr="009F4600">
        <w:rPr>
          <w:rFonts w:ascii="Calibri" w:hAnsi="Calibri"/>
          <w:b/>
          <w:sz w:val="28"/>
          <w:szCs w:val="40"/>
        </w:rPr>
        <w:t>www.communityschoolsalliance.ca</w:t>
      </w:r>
    </w:p>
    <w:p w14:paraId="4974A934" w14:textId="77777777" w:rsidR="007B6AD0" w:rsidRPr="00FF725A" w:rsidRDefault="007B6AD0" w:rsidP="007B6AD0">
      <w:pPr>
        <w:jc w:val="both"/>
        <w:rPr>
          <w:rFonts w:ascii="Arial" w:hAnsi="Arial" w:cs="Arial"/>
          <w:sz w:val="20"/>
          <w:szCs w:val="20"/>
        </w:rPr>
      </w:pPr>
    </w:p>
    <w:p w14:paraId="1B8C010A" w14:textId="77777777" w:rsidR="00470171" w:rsidRDefault="00470171" w:rsidP="007B6AD0">
      <w:pPr>
        <w:jc w:val="both"/>
        <w:rPr>
          <w:rFonts w:ascii="Arial" w:hAnsi="Arial" w:cs="Arial"/>
        </w:rPr>
      </w:pPr>
    </w:p>
    <w:p w14:paraId="6510AB9B" w14:textId="77777777" w:rsidR="00A01BA6" w:rsidRDefault="00A01BA6" w:rsidP="007B6AD0">
      <w:pPr>
        <w:jc w:val="both"/>
        <w:rPr>
          <w:rFonts w:ascii="Arial" w:hAnsi="Arial" w:cs="Arial"/>
        </w:rPr>
      </w:pPr>
    </w:p>
    <w:p w14:paraId="4B944461" w14:textId="77777777" w:rsidR="00161783" w:rsidRDefault="00161783" w:rsidP="007B6AD0">
      <w:pPr>
        <w:jc w:val="both"/>
        <w:rPr>
          <w:rFonts w:ascii="Arial" w:hAnsi="Arial" w:cs="Arial"/>
        </w:rPr>
      </w:pPr>
    </w:p>
    <w:p w14:paraId="1190E691" w14:textId="77777777" w:rsidR="00161783" w:rsidRPr="00EE3338" w:rsidRDefault="004B51F6" w:rsidP="004B51F6">
      <w:pPr>
        <w:jc w:val="center"/>
        <w:rPr>
          <w:rFonts w:ascii="Arial" w:hAnsi="Arial" w:cs="Arial"/>
          <w:b/>
          <w:bCs/>
        </w:rPr>
      </w:pPr>
      <w:r w:rsidRPr="00EE3338">
        <w:rPr>
          <w:rFonts w:ascii="Arial" w:hAnsi="Arial" w:cs="Arial"/>
          <w:b/>
          <w:bCs/>
        </w:rPr>
        <w:t xml:space="preserve">ANNUAL REPORT OF THE CHAIR </w:t>
      </w:r>
    </w:p>
    <w:p w14:paraId="7EE9F9FA" w14:textId="7B0079D0" w:rsidR="004B51F6" w:rsidRPr="00EE3338" w:rsidRDefault="00146064" w:rsidP="004B51F6">
      <w:pPr>
        <w:jc w:val="center"/>
        <w:rPr>
          <w:rFonts w:ascii="Arial" w:hAnsi="Arial" w:cs="Arial"/>
          <w:b/>
          <w:bCs/>
        </w:rPr>
      </w:pPr>
      <w:r>
        <w:rPr>
          <w:rFonts w:ascii="Arial" w:hAnsi="Arial" w:cs="Arial"/>
          <w:b/>
          <w:bCs/>
        </w:rPr>
        <w:t>August 15, 202</w:t>
      </w:r>
      <w:r w:rsidR="00EC7D80">
        <w:rPr>
          <w:rFonts w:ascii="Arial" w:hAnsi="Arial" w:cs="Arial"/>
          <w:b/>
          <w:bCs/>
        </w:rPr>
        <w:t>4</w:t>
      </w:r>
    </w:p>
    <w:p w14:paraId="3BCD56A4" w14:textId="77777777" w:rsidR="00EC7D80" w:rsidRDefault="00EC7D80" w:rsidP="004B51F6">
      <w:pPr>
        <w:rPr>
          <w:rFonts w:ascii="Arial" w:hAnsi="Arial" w:cs="Arial"/>
        </w:rPr>
      </w:pPr>
    </w:p>
    <w:p w14:paraId="3C01A066" w14:textId="77777777" w:rsidR="00EC7D80" w:rsidRDefault="00EC7D80" w:rsidP="004B51F6">
      <w:pPr>
        <w:rPr>
          <w:rFonts w:ascii="Arial" w:hAnsi="Arial" w:cs="Arial"/>
        </w:rPr>
      </w:pPr>
    </w:p>
    <w:p w14:paraId="3D32721B" w14:textId="789D6359" w:rsidR="00203DD5" w:rsidRDefault="000B096C" w:rsidP="004B51F6">
      <w:pPr>
        <w:rPr>
          <w:rFonts w:ascii="Arial" w:hAnsi="Arial" w:cs="Arial"/>
        </w:rPr>
      </w:pPr>
      <w:r>
        <w:rPr>
          <w:rFonts w:ascii="Arial" w:hAnsi="Arial" w:cs="Arial"/>
        </w:rPr>
        <w:t>T</w:t>
      </w:r>
      <w:r w:rsidR="00203DD5">
        <w:rPr>
          <w:rFonts w:ascii="Arial" w:hAnsi="Arial" w:cs="Arial"/>
        </w:rPr>
        <w:t>his evening’s annual meeting of the Community Schools Alliance marks the f</w:t>
      </w:r>
      <w:r w:rsidR="00714C89">
        <w:rPr>
          <w:rFonts w:ascii="Arial" w:hAnsi="Arial" w:cs="Arial"/>
        </w:rPr>
        <w:t>ifteenth</w:t>
      </w:r>
      <w:r w:rsidR="00203DD5">
        <w:rPr>
          <w:rFonts w:ascii="Arial" w:hAnsi="Arial" w:cs="Arial"/>
        </w:rPr>
        <w:t xml:space="preserve"> anniversary of the launch of </w:t>
      </w:r>
      <w:r w:rsidR="00645B5A">
        <w:rPr>
          <w:rFonts w:ascii="Arial" w:hAnsi="Arial" w:cs="Arial"/>
        </w:rPr>
        <w:t>our</w:t>
      </w:r>
      <w:r w:rsidR="00203DD5">
        <w:rPr>
          <w:rFonts w:ascii="Arial" w:hAnsi="Arial" w:cs="Arial"/>
        </w:rPr>
        <w:t xml:space="preserve"> organization at a meeting in Ottawa in 2009 and the </w:t>
      </w:r>
      <w:r w:rsidR="00714C89">
        <w:rPr>
          <w:rFonts w:ascii="Arial" w:hAnsi="Arial" w:cs="Arial"/>
        </w:rPr>
        <w:t>nin</w:t>
      </w:r>
      <w:r w:rsidR="00E142E2">
        <w:rPr>
          <w:rFonts w:ascii="Arial" w:hAnsi="Arial" w:cs="Arial"/>
        </w:rPr>
        <w:t>e</w:t>
      </w:r>
      <w:r w:rsidR="00714C89">
        <w:rPr>
          <w:rFonts w:ascii="Arial" w:hAnsi="Arial" w:cs="Arial"/>
        </w:rPr>
        <w:t>th</w:t>
      </w:r>
      <w:r w:rsidR="00203DD5">
        <w:rPr>
          <w:rFonts w:ascii="Arial" w:hAnsi="Arial" w:cs="Arial"/>
        </w:rPr>
        <w:t xml:space="preserve"> annual meeting since the adoption of a formal constitution in 2015. </w:t>
      </w:r>
      <w:r w:rsidR="00714C89">
        <w:rPr>
          <w:rFonts w:ascii="Arial" w:hAnsi="Arial" w:cs="Arial"/>
        </w:rPr>
        <w:t>The current version of the constitution was adopted at the 2023 annual meeting.</w:t>
      </w:r>
    </w:p>
    <w:p w14:paraId="099BB76E" w14:textId="77777777" w:rsidR="00203DD5" w:rsidRDefault="00203DD5" w:rsidP="004B51F6">
      <w:pPr>
        <w:rPr>
          <w:rFonts w:ascii="Arial" w:hAnsi="Arial" w:cs="Arial"/>
        </w:rPr>
      </w:pPr>
    </w:p>
    <w:p w14:paraId="52A24CC8" w14:textId="5CD2B366" w:rsidR="00203DD5" w:rsidRDefault="00203DD5" w:rsidP="004B51F6">
      <w:pPr>
        <w:rPr>
          <w:rFonts w:ascii="Arial" w:hAnsi="Arial" w:cs="Arial"/>
        </w:rPr>
      </w:pPr>
      <w:r>
        <w:rPr>
          <w:rFonts w:ascii="Arial" w:hAnsi="Arial" w:cs="Arial"/>
        </w:rPr>
        <w:t xml:space="preserve">It’s my </w:t>
      </w:r>
      <w:proofErr w:type="spellStart"/>
      <w:r>
        <w:rPr>
          <w:rFonts w:ascii="Arial" w:hAnsi="Arial" w:cs="Arial"/>
        </w:rPr>
        <w:t>honour</w:t>
      </w:r>
      <w:proofErr w:type="spellEnd"/>
      <w:r>
        <w:rPr>
          <w:rFonts w:ascii="Arial" w:hAnsi="Arial" w:cs="Arial"/>
        </w:rPr>
        <w:t xml:space="preserve"> to again have the opportunity to present a summary of the past year’s activities since our 202</w:t>
      </w:r>
      <w:r w:rsidR="00714C89">
        <w:rPr>
          <w:rFonts w:ascii="Arial" w:hAnsi="Arial" w:cs="Arial"/>
        </w:rPr>
        <w:t>3</w:t>
      </w:r>
      <w:r>
        <w:rPr>
          <w:rFonts w:ascii="Arial" w:hAnsi="Arial" w:cs="Arial"/>
        </w:rPr>
        <w:t xml:space="preserve"> meeting. </w:t>
      </w:r>
      <w:r w:rsidR="00865C5F">
        <w:rPr>
          <w:rFonts w:ascii="Arial" w:hAnsi="Arial" w:cs="Arial"/>
        </w:rPr>
        <w:t xml:space="preserve">As </w:t>
      </w:r>
      <w:r w:rsidR="00E142E2">
        <w:rPr>
          <w:rFonts w:ascii="Arial" w:hAnsi="Arial" w:cs="Arial"/>
        </w:rPr>
        <w:t>h</w:t>
      </w:r>
      <w:r w:rsidR="00865C5F">
        <w:rPr>
          <w:rFonts w:ascii="Arial" w:hAnsi="Arial" w:cs="Arial"/>
        </w:rPr>
        <w:t xml:space="preserve">as </w:t>
      </w:r>
      <w:r w:rsidR="00E142E2">
        <w:rPr>
          <w:rFonts w:ascii="Arial" w:hAnsi="Arial" w:cs="Arial"/>
        </w:rPr>
        <w:t xml:space="preserve">been </w:t>
      </w:r>
      <w:r w:rsidR="00865C5F">
        <w:rPr>
          <w:rFonts w:ascii="Arial" w:hAnsi="Arial" w:cs="Arial"/>
        </w:rPr>
        <w:t xml:space="preserve">the case </w:t>
      </w:r>
      <w:r w:rsidR="00714C89">
        <w:rPr>
          <w:rFonts w:ascii="Arial" w:hAnsi="Arial" w:cs="Arial"/>
        </w:rPr>
        <w:t xml:space="preserve">each </w:t>
      </w:r>
      <w:r w:rsidR="00865C5F">
        <w:rPr>
          <w:rFonts w:ascii="Arial" w:hAnsi="Arial" w:cs="Arial"/>
        </w:rPr>
        <w:t xml:space="preserve">year </w:t>
      </w:r>
      <w:r w:rsidR="00714C89">
        <w:rPr>
          <w:rFonts w:ascii="Arial" w:hAnsi="Arial" w:cs="Arial"/>
        </w:rPr>
        <w:t>since</w:t>
      </w:r>
      <w:r w:rsidR="00865C5F">
        <w:rPr>
          <w:rFonts w:ascii="Arial" w:hAnsi="Arial" w:cs="Arial"/>
        </w:rPr>
        <w:t xml:space="preserve"> 2021, the meeting is being held virtually </w:t>
      </w:r>
      <w:r w:rsidR="002A4BAF">
        <w:rPr>
          <w:rFonts w:ascii="Arial" w:hAnsi="Arial" w:cs="Arial"/>
        </w:rPr>
        <w:t>to</w:t>
      </w:r>
      <w:r w:rsidR="00865C5F">
        <w:rPr>
          <w:rFonts w:ascii="Arial" w:hAnsi="Arial" w:cs="Arial"/>
        </w:rPr>
        <w:t xml:space="preserve"> eliminat</w:t>
      </w:r>
      <w:r w:rsidR="002A4BAF">
        <w:rPr>
          <w:rFonts w:ascii="Arial" w:hAnsi="Arial" w:cs="Arial"/>
        </w:rPr>
        <w:t>e</w:t>
      </w:r>
      <w:r w:rsidR="00865C5F">
        <w:rPr>
          <w:rFonts w:ascii="Arial" w:hAnsi="Arial" w:cs="Arial"/>
        </w:rPr>
        <w:t xml:space="preserve"> the travel time and accommodation costs required for in-person meetings</w:t>
      </w:r>
      <w:r w:rsidR="002A4BAF">
        <w:rPr>
          <w:rFonts w:ascii="Arial" w:hAnsi="Arial" w:cs="Arial"/>
        </w:rPr>
        <w:t xml:space="preserve"> and make it as easy as possible for members to attend.</w:t>
      </w:r>
      <w:r w:rsidR="00865C5F">
        <w:rPr>
          <w:rFonts w:ascii="Arial" w:hAnsi="Arial" w:cs="Arial"/>
        </w:rPr>
        <w:t xml:space="preserve"> </w:t>
      </w:r>
    </w:p>
    <w:p w14:paraId="17164C1A" w14:textId="77777777" w:rsidR="00865C5F" w:rsidRDefault="00865C5F" w:rsidP="004B51F6">
      <w:pPr>
        <w:rPr>
          <w:rFonts w:ascii="Arial" w:hAnsi="Arial" w:cs="Arial"/>
        </w:rPr>
      </w:pPr>
    </w:p>
    <w:p w14:paraId="32146B85" w14:textId="3D82C86F" w:rsidR="00865C5F" w:rsidRDefault="008A309E" w:rsidP="004B51F6">
      <w:pPr>
        <w:rPr>
          <w:rFonts w:ascii="Arial" w:hAnsi="Arial" w:cs="Arial"/>
        </w:rPr>
      </w:pPr>
      <w:r>
        <w:rPr>
          <w:rFonts w:ascii="Arial" w:hAnsi="Arial" w:cs="Arial"/>
        </w:rPr>
        <w:t xml:space="preserve">For the second consecutive year there will not be an election for positions on our executive committee. Three members of the committee whose terms will expire on August 31, 2024 chose not to seek re-election and there were no nominations received for the vacant positions. As a result, the executive committee will start the 2024-2025 year with only seven members instead of the eleven who have traditionally filled the positions. It is anticipated that applications for </w:t>
      </w:r>
      <w:r w:rsidR="00E142E2">
        <w:rPr>
          <w:rFonts w:ascii="Arial" w:hAnsi="Arial" w:cs="Arial"/>
        </w:rPr>
        <w:t>appointments</w:t>
      </w:r>
      <w:r>
        <w:rPr>
          <w:rFonts w:ascii="Arial" w:hAnsi="Arial" w:cs="Arial"/>
        </w:rPr>
        <w:t xml:space="preserve"> to fill the vacancies will be sought in the fall</w:t>
      </w:r>
      <w:r w:rsidR="00BE330F">
        <w:rPr>
          <w:rFonts w:ascii="Arial" w:hAnsi="Arial" w:cs="Arial"/>
        </w:rPr>
        <w:t>.</w:t>
      </w:r>
    </w:p>
    <w:p w14:paraId="3517FB6E" w14:textId="77777777" w:rsidR="000554FA" w:rsidRDefault="000554FA" w:rsidP="004B51F6">
      <w:pPr>
        <w:rPr>
          <w:rFonts w:ascii="Arial" w:hAnsi="Arial" w:cs="Arial"/>
        </w:rPr>
      </w:pPr>
    </w:p>
    <w:p w14:paraId="3B3F758C" w14:textId="74157A4F" w:rsidR="000554FA" w:rsidRDefault="008A309E" w:rsidP="004B51F6">
      <w:pPr>
        <w:rPr>
          <w:rFonts w:ascii="Arial" w:hAnsi="Arial" w:cs="Arial"/>
        </w:rPr>
      </w:pPr>
      <w:r>
        <w:rPr>
          <w:rFonts w:ascii="Arial" w:hAnsi="Arial" w:cs="Arial"/>
        </w:rPr>
        <w:t xml:space="preserve">I want to express our appreciation to </w:t>
      </w:r>
      <w:r w:rsidR="00BE330F">
        <w:rPr>
          <w:rFonts w:ascii="Arial" w:hAnsi="Arial" w:cs="Arial"/>
        </w:rPr>
        <w:t xml:space="preserve">the members retiring from the executive committee, Meghan </w:t>
      </w:r>
      <w:proofErr w:type="spellStart"/>
      <w:r w:rsidR="00BE330F">
        <w:rPr>
          <w:rFonts w:ascii="Arial" w:hAnsi="Arial" w:cs="Arial"/>
        </w:rPr>
        <w:t>Chumut</w:t>
      </w:r>
      <w:proofErr w:type="spellEnd"/>
      <w:r w:rsidR="00BE330F">
        <w:rPr>
          <w:rFonts w:ascii="Arial" w:hAnsi="Arial" w:cs="Arial"/>
        </w:rPr>
        <w:t xml:space="preserve"> (</w:t>
      </w:r>
      <w:proofErr w:type="spellStart"/>
      <w:r w:rsidR="00BE330F">
        <w:rPr>
          <w:rFonts w:ascii="Arial" w:hAnsi="Arial" w:cs="Arial"/>
        </w:rPr>
        <w:t>Shuniah</w:t>
      </w:r>
      <w:proofErr w:type="spellEnd"/>
      <w:r w:rsidR="00BE330F">
        <w:rPr>
          <w:rFonts w:ascii="Arial" w:hAnsi="Arial" w:cs="Arial"/>
        </w:rPr>
        <w:t>), Dane Nielsen (Grey Highlands) and Stephen Townsend (West Grey). Their contribution in support of schools in rural and northern Ontario has been significant and we will miss their participation in our meetings</w:t>
      </w:r>
      <w:r w:rsidR="000554FA">
        <w:rPr>
          <w:rFonts w:ascii="Arial" w:hAnsi="Arial" w:cs="Arial"/>
        </w:rPr>
        <w:t>.</w:t>
      </w:r>
    </w:p>
    <w:p w14:paraId="26F7D05D" w14:textId="77777777" w:rsidR="000554FA" w:rsidRDefault="000554FA" w:rsidP="004B51F6">
      <w:pPr>
        <w:rPr>
          <w:rFonts w:ascii="Arial" w:hAnsi="Arial" w:cs="Arial"/>
        </w:rPr>
      </w:pPr>
    </w:p>
    <w:p w14:paraId="0C013D61" w14:textId="2536424A" w:rsidR="000554FA" w:rsidRDefault="000554FA" w:rsidP="000554FA">
      <w:pPr>
        <w:rPr>
          <w:rFonts w:ascii="Arial" w:hAnsi="Arial" w:cs="Arial"/>
        </w:rPr>
      </w:pPr>
      <w:r>
        <w:rPr>
          <w:rFonts w:ascii="Arial" w:hAnsi="Arial" w:cs="Arial"/>
        </w:rPr>
        <w:t>The seven members who will continue to work on the executive committee are Sue Carleton (Georgian Bluffs), Patricia Greig (Northern Bruce Peninsula), Stephen Harvey (Middlesex Centre), Stephanie Jaworski (South Glengarry), Carol Lowery (Temagami), Doug Reycraft (Middlesex) and Marcus Ryan (Zorra). It is expected that interested members of municipal councils will be sought to fill the remaining positions</w:t>
      </w:r>
    </w:p>
    <w:p w14:paraId="111099AE" w14:textId="269C718E" w:rsidR="00823FE4" w:rsidRDefault="00823FE4" w:rsidP="004B51F6">
      <w:pPr>
        <w:rPr>
          <w:rFonts w:ascii="Arial" w:hAnsi="Arial" w:cs="Arial"/>
        </w:rPr>
      </w:pPr>
    </w:p>
    <w:p w14:paraId="3A8BA14D" w14:textId="22BA0860" w:rsidR="00E142E2" w:rsidRDefault="00955598" w:rsidP="004B51F6">
      <w:pPr>
        <w:rPr>
          <w:rFonts w:ascii="Arial" w:hAnsi="Arial" w:cs="Arial"/>
        </w:rPr>
      </w:pPr>
      <w:r>
        <w:rPr>
          <w:rFonts w:ascii="Arial" w:hAnsi="Arial" w:cs="Arial"/>
        </w:rPr>
        <w:t xml:space="preserve">The committee met virtually </w:t>
      </w:r>
      <w:r w:rsidR="000F0704">
        <w:rPr>
          <w:rFonts w:ascii="Arial" w:hAnsi="Arial" w:cs="Arial"/>
        </w:rPr>
        <w:t>fourteen</w:t>
      </w:r>
      <w:r>
        <w:rPr>
          <w:rFonts w:ascii="Arial" w:hAnsi="Arial" w:cs="Arial"/>
        </w:rPr>
        <w:t xml:space="preserve"> times during the year between </w:t>
      </w:r>
      <w:r w:rsidR="000F0704">
        <w:rPr>
          <w:rFonts w:ascii="Arial" w:hAnsi="Arial" w:cs="Arial"/>
        </w:rPr>
        <w:t>September 8, 2023</w:t>
      </w:r>
      <w:r>
        <w:rPr>
          <w:rFonts w:ascii="Arial" w:hAnsi="Arial" w:cs="Arial"/>
        </w:rPr>
        <w:t xml:space="preserve"> and August </w:t>
      </w:r>
      <w:r w:rsidR="000F0704">
        <w:rPr>
          <w:rFonts w:ascii="Arial" w:hAnsi="Arial" w:cs="Arial"/>
        </w:rPr>
        <w:t>9</w:t>
      </w:r>
      <w:r>
        <w:rPr>
          <w:rFonts w:ascii="Arial" w:hAnsi="Arial" w:cs="Arial"/>
        </w:rPr>
        <w:t>, 202</w:t>
      </w:r>
      <w:r w:rsidR="000F0704">
        <w:rPr>
          <w:rFonts w:ascii="Arial" w:hAnsi="Arial" w:cs="Arial"/>
        </w:rPr>
        <w:t>4</w:t>
      </w:r>
      <w:r>
        <w:rPr>
          <w:rFonts w:ascii="Arial" w:hAnsi="Arial" w:cs="Arial"/>
        </w:rPr>
        <w:t xml:space="preserve">. The secondment agreement with Southwest Middlesex remains in place. </w:t>
      </w:r>
      <w:r w:rsidR="000F0704">
        <w:rPr>
          <w:rFonts w:ascii="Arial" w:hAnsi="Arial" w:cs="Arial"/>
        </w:rPr>
        <w:t>Barbara Pinnell</w:t>
      </w:r>
      <w:r w:rsidR="00E142E2">
        <w:rPr>
          <w:rFonts w:ascii="Arial" w:hAnsi="Arial" w:cs="Arial"/>
        </w:rPr>
        <w:t>, an administrator for Southwest Middlesex,</w:t>
      </w:r>
      <w:r w:rsidR="000F0704">
        <w:rPr>
          <w:rFonts w:ascii="Arial" w:hAnsi="Arial" w:cs="Arial"/>
        </w:rPr>
        <w:t xml:space="preserve"> has continued to provide superb support to the executive committee, recording minutes and maintaining a mailing list of contacts within our municipal members.</w:t>
      </w:r>
    </w:p>
    <w:p w14:paraId="55E0053E" w14:textId="77777777" w:rsidR="00E142E2" w:rsidRDefault="00E142E2">
      <w:pPr>
        <w:widowControl/>
        <w:autoSpaceDE/>
        <w:autoSpaceDN/>
        <w:adjustRightInd/>
        <w:rPr>
          <w:rFonts w:ascii="Arial" w:hAnsi="Arial" w:cs="Arial"/>
        </w:rPr>
      </w:pPr>
      <w:r>
        <w:rPr>
          <w:rFonts w:ascii="Arial" w:hAnsi="Arial" w:cs="Arial"/>
        </w:rPr>
        <w:br w:type="page"/>
      </w:r>
    </w:p>
    <w:p w14:paraId="24901098" w14:textId="77777777" w:rsidR="00E14F86" w:rsidRDefault="00E14F86" w:rsidP="004B51F6">
      <w:pPr>
        <w:rPr>
          <w:rFonts w:ascii="Arial" w:hAnsi="Arial" w:cs="Arial"/>
        </w:rPr>
      </w:pPr>
    </w:p>
    <w:p w14:paraId="1BC15435" w14:textId="072EAC2E" w:rsidR="000F0704" w:rsidRDefault="000F0704" w:rsidP="004B51F6">
      <w:pPr>
        <w:rPr>
          <w:rFonts w:ascii="Arial" w:hAnsi="Arial" w:cs="Arial"/>
        </w:rPr>
      </w:pPr>
      <w:r>
        <w:rPr>
          <w:rFonts w:ascii="Arial" w:hAnsi="Arial" w:cs="Arial"/>
        </w:rPr>
        <w:t xml:space="preserve">Doug Reycraft was re-elected committee chair last September and Stephanie Jaworski was elected vice-chair, replacing former vice-chair Marcus Ryan who has continued as mayor of Zorra Township and Oxford County warden while remaining a member of the committee. Patricia Greig was re-elected secretary-treasurer. </w:t>
      </w:r>
    </w:p>
    <w:p w14:paraId="23580013" w14:textId="77777777" w:rsidR="00C00F1F" w:rsidRDefault="00C00F1F" w:rsidP="004B51F6">
      <w:pPr>
        <w:rPr>
          <w:rFonts w:ascii="Arial" w:hAnsi="Arial" w:cs="Arial"/>
        </w:rPr>
      </w:pPr>
    </w:p>
    <w:p w14:paraId="03AA31D3" w14:textId="25969220" w:rsidR="00834C31" w:rsidRDefault="00D827DE" w:rsidP="004B51F6">
      <w:pPr>
        <w:rPr>
          <w:rFonts w:ascii="Arial" w:hAnsi="Arial" w:cs="Arial"/>
        </w:rPr>
      </w:pPr>
      <w:r>
        <w:rPr>
          <w:rFonts w:ascii="Arial" w:hAnsi="Arial" w:cs="Arial"/>
        </w:rPr>
        <w:t xml:space="preserve">The </w:t>
      </w:r>
      <w:r w:rsidR="00C00F1F">
        <w:rPr>
          <w:rFonts w:ascii="Arial" w:hAnsi="Arial" w:cs="Arial"/>
        </w:rPr>
        <w:t xml:space="preserve">Community Schools Alliance has continued to </w:t>
      </w:r>
      <w:r>
        <w:rPr>
          <w:rFonts w:ascii="Arial" w:hAnsi="Arial" w:cs="Arial"/>
        </w:rPr>
        <w:t xml:space="preserve">join with delegations from </w:t>
      </w:r>
      <w:r w:rsidR="00C00F1F">
        <w:rPr>
          <w:rFonts w:ascii="Arial" w:hAnsi="Arial" w:cs="Arial"/>
        </w:rPr>
        <w:t xml:space="preserve">municipal councils </w:t>
      </w:r>
      <w:r>
        <w:rPr>
          <w:rFonts w:ascii="Arial" w:hAnsi="Arial" w:cs="Arial"/>
        </w:rPr>
        <w:t xml:space="preserve">to meet with </w:t>
      </w:r>
      <w:r w:rsidR="00C00F1F">
        <w:rPr>
          <w:rFonts w:ascii="Arial" w:hAnsi="Arial" w:cs="Arial"/>
        </w:rPr>
        <w:t>the Minister of Education</w:t>
      </w:r>
      <w:r>
        <w:rPr>
          <w:rFonts w:ascii="Arial" w:hAnsi="Arial" w:cs="Arial"/>
        </w:rPr>
        <w:t xml:space="preserve"> and/or his </w:t>
      </w:r>
      <w:r w:rsidR="00E142E2">
        <w:rPr>
          <w:rFonts w:ascii="Arial" w:hAnsi="Arial" w:cs="Arial"/>
        </w:rPr>
        <w:t>P</w:t>
      </w:r>
      <w:r>
        <w:rPr>
          <w:rFonts w:ascii="Arial" w:hAnsi="Arial" w:cs="Arial"/>
        </w:rPr>
        <w:t xml:space="preserve">arliamentary </w:t>
      </w:r>
      <w:r w:rsidR="00E142E2">
        <w:rPr>
          <w:rFonts w:ascii="Arial" w:hAnsi="Arial" w:cs="Arial"/>
        </w:rPr>
        <w:t>A</w:t>
      </w:r>
      <w:r>
        <w:rPr>
          <w:rFonts w:ascii="Arial" w:hAnsi="Arial" w:cs="Arial"/>
        </w:rPr>
        <w:t xml:space="preserve">ssistant at both the </w:t>
      </w:r>
      <w:r w:rsidR="00C00F1F">
        <w:rPr>
          <w:rFonts w:ascii="Arial" w:hAnsi="Arial" w:cs="Arial"/>
        </w:rPr>
        <w:t xml:space="preserve">annual </w:t>
      </w:r>
      <w:r>
        <w:rPr>
          <w:rFonts w:ascii="Arial" w:hAnsi="Arial" w:cs="Arial"/>
        </w:rPr>
        <w:t xml:space="preserve">AMO </w:t>
      </w:r>
      <w:r w:rsidR="000B096C">
        <w:rPr>
          <w:rFonts w:ascii="Arial" w:hAnsi="Arial" w:cs="Arial"/>
        </w:rPr>
        <w:t>and ROMA</w:t>
      </w:r>
      <w:r>
        <w:rPr>
          <w:rFonts w:ascii="Arial" w:hAnsi="Arial" w:cs="Arial"/>
        </w:rPr>
        <w:t xml:space="preserve"> conference</w:t>
      </w:r>
      <w:r w:rsidR="00C00F1F">
        <w:rPr>
          <w:rFonts w:ascii="Arial" w:hAnsi="Arial" w:cs="Arial"/>
        </w:rPr>
        <w:t xml:space="preserve">s </w:t>
      </w:r>
      <w:r>
        <w:rPr>
          <w:rFonts w:ascii="Arial" w:hAnsi="Arial" w:cs="Arial"/>
        </w:rPr>
        <w:t xml:space="preserve">in </w:t>
      </w:r>
      <w:r w:rsidR="00C00F1F">
        <w:rPr>
          <w:rFonts w:ascii="Arial" w:hAnsi="Arial" w:cs="Arial"/>
        </w:rPr>
        <w:t xml:space="preserve">August and </w:t>
      </w:r>
      <w:r>
        <w:rPr>
          <w:rFonts w:ascii="Arial" w:hAnsi="Arial" w:cs="Arial"/>
        </w:rPr>
        <w:t>January</w:t>
      </w:r>
      <w:r w:rsidR="00C00F1F">
        <w:rPr>
          <w:rFonts w:ascii="Arial" w:hAnsi="Arial" w:cs="Arial"/>
        </w:rPr>
        <w:t xml:space="preserve"> respectively</w:t>
      </w:r>
      <w:r>
        <w:rPr>
          <w:rFonts w:ascii="Arial" w:hAnsi="Arial" w:cs="Arial"/>
        </w:rPr>
        <w:t xml:space="preserve">. </w:t>
      </w:r>
      <w:r w:rsidR="000B096C">
        <w:rPr>
          <w:rFonts w:ascii="Arial" w:hAnsi="Arial" w:cs="Arial"/>
        </w:rPr>
        <w:t xml:space="preserve">The Ministers’ Forums at both conferences have provided opportunities to question the Minister on issues such as the Rural and Northern Education Fund, the Pupil Accommodation Review Guideline and the moratorium on school closures. </w:t>
      </w:r>
    </w:p>
    <w:p w14:paraId="1468477D" w14:textId="77777777" w:rsidR="00E52693" w:rsidRDefault="00E52693" w:rsidP="004B51F6">
      <w:pPr>
        <w:rPr>
          <w:rFonts w:ascii="Arial" w:hAnsi="Arial" w:cs="Arial"/>
        </w:rPr>
      </w:pPr>
    </w:p>
    <w:p w14:paraId="3573BD1C" w14:textId="44B524F6" w:rsidR="00243A83" w:rsidRDefault="000B096C" w:rsidP="004B51F6">
      <w:pPr>
        <w:rPr>
          <w:rFonts w:ascii="Arial" w:hAnsi="Arial" w:cs="Arial"/>
        </w:rPr>
      </w:pPr>
      <w:r>
        <w:rPr>
          <w:rFonts w:ascii="Arial" w:hAnsi="Arial" w:cs="Arial"/>
        </w:rPr>
        <w:t xml:space="preserve">The Community Schools Alliance was formed in 2009 to unite the municipal community </w:t>
      </w:r>
      <w:r w:rsidR="00AB52B2">
        <w:rPr>
          <w:rFonts w:ascii="Arial" w:hAnsi="Arial" w:cs="Arial"/>
        </w:rPr>
        <w:t xml:space="preserve">around the call for a better system to decide when and where we build and close schools and for changes to the education ‘funding formula’. At that time, many schools had been closed over the strenuous objections of municipal councils. The Alliance pressed for a moratorium on pupil accommodation reviews and school closures until changes </w:t>
      </w:r>
      <w:r w:rsidR="00E142E2">
        <w:rPr>
          <w:rFonts w:ascii="Arial" w:hAnsi="Arial" w:cs="Arial"/>
        </w:rPr>
        <w:t>could be</w:t>
      </w:r>
      <w:r w:rsidR="00AB52B2">
        <w:rPr>
          <w:rFonts w:ascii="Arial" w:hAnsi="Arial" w:cs="Arial"/>
        </w:rPr>
        <w:t xml:space="preserve"> made. Despite the call for a moratorium, between </w:t>
      </w:r>
      <w:r w:rsidR="00DC6B53">
        <w:rPr>
          <w:rFonts w:ascii="Arial" w:hAnsi="Arial" w:cs="Arial"/>
        </w:rPr>
        <w:t>2011 and 2021, 404 more schools were closed in Ontario. In wasn’t until June 2017, after eight years of lobbying by the Community Schools Alliance, that the Ministry of Education proclaimed a moratorium on student accommodation reviews and school closures.</w:t>
      </w:r>
    </w:p>
    <w:p w14:paraId="4468470D" w14:textId="77777777" w:rsidR="00DC6B53" w:rsidRDefault="00DC6B53" w:rsidP="004B51F6">
      <w:pPr>
        <w:rPr>
          <w:rFonts w:ascii="Arial" w:hAnsi="Arial" w:cs="Arial"/>
        </w:rPr>
      </w:pPr>
    </w:p>
    <w:p w14:paraId="33D8BC9F" w14:textId="1336B2E4" w:rsidR="0029404B" w:rsidRDefault="00DC6B53" w:rsidP="004B51F6">
      <w:pPr>
        <w:rPr>
          <w:rFonts w:ascii="Arial" w:hAnsi="Arial" w:cs="Arial"/>
        </w:rPr>
      </w:pPr>
      <w:r>
        <w:rPr>
          <w:rFonts w:ascii="Arial" w:hAnsi="Arial" w:cs="Arial"/>
        </w:rPr>
        <w:t xml:space="preserve">Since the imposition of the moratorium, several valuable research </w:t>
      </w:r>
      <w:r w:rsidR="00EA6D36">
        <w:rPr>
          <w:rFonts w:ascii="Arial" w:hAnsi="Arial" w:cs="Arial"/>
        </w:rPr>
        <w:t>articles</w:t>
      </w:r>
      <w:r>
        <w:rPr>
          <w:rFonts w:ascii="Arial" w:hAnsi="Arial" w:cs="Arial"/>
        </w:rPr>
        <w:t xml:space="preserve"> have been released. </w:t>
      </w:r>
      <w:r w:rsidR="00EA6D36">
        <w:rPr>
          <w:rFonts w:ascii="Arial" w:hAnsi="Arial" w:cs="Arial"/>
        </w:rPr>
        <w:t xml:space="preserve">We found two of them </w:t>
      </w:r>
      <w:r w:rsidR="00E142E2">
        <w:rPr>
          <w:rFonts w:ascii="Arial" w:hAnsi="Arial" w:cs="Arial"/>
        </w:rPr>
        <w:t>published</w:t>
      </w:r>
      <w:r w:rsidR="00EA6D36">
        <w:rPr>
          <w:rFonts w:ascii="Arial" w:hAnsi="Arial" w:cs="Arial"/>
        </w:rPr>
        <w:t xml:space="preserve"> in 2023 to be particularly relevant. “Socio-spatial dimensions of school closures and </w:t>
      </w:r>
      <w:proofErr w:type="spellStart"/>
      <w:r w:rsidR="00EA6D36">
        <w:rPr>
          <w:rFonts w:ascii="Arial" w:hAnsi="Arial" w:cs="Arial"/>
        </w:rPr>
        <w:t>neighbourhood</w:t>
      </w:r>
      <w:proofErr w:type="spellEnd"/>
      <w:r w:rsidR="00EA6D36">
        <w:rPr>
          <w:rFonts w:ascii="Arial" w:hAnsi="Arial" w:cs="Arial"/>
        </w:rPr>
        <w:t xml:space="preserve"> change in Ontario: An environmental injustice?” by Patricia A. Collins, Rachel </w:t>
      </w:r>
      <w:r w:rsidR="0029404B">
        <w:rPr>
          <w:rFonts w:ascii="Arial" w:hAnsi="Arial" w:cs="Arial"/>
        </w:rPr>
        <w:t>Barber</w:t>
      </w:r>
      <w:r w:rsidR="00EA6D36">
        <w:rPr>
          <w:rFonts w:ascii="Arial" w:hAnsi="Arial" w:cs="Arial"/>
        </w:rPr>
        <w:t>, Jeff R. Masuda and Gabrielle Snow makes the case that “Public schools are particularly crucial in rural settings, where the presence of a school can literally determine a town’s future viability</w:t>
      </w:r>
      <w:r w:rsidR="0029404B">
        <w:rPr>
          <w:rFonts w:ascii="Arial" w:hAnsi="Arial" w:cs="Arial"/>
        </w:rPr>
        <w:t>”</w:t>
      </w:r>
    </w:p>
    <w:p w14:paraId="62BAF608" w14:textId="77777777" w:rsidR="0029404B" w:rsidRDefault="0029404B" w:rsidP="004B51F6">
      <w:pPr>
        <w:rPr>
          <w:rFonts w:ascii="Arial" w:hAnsi="Arial" w:cs="Arial"/>
        </w:rPr>
      </w:pPr>
    </w:p>
    <w:p w14:paraId="1FA7A0D7" w14:textId="7425BB17" w:rsidR="00EA6D36" w:rsidRDefault="0029404B" w:rsidP="004B51F6">
      <w:pPr>
        <w:rPr>
          <w:rFonts w:ascii="Arial" w:hAnsi="Arial" w:cs="Arial"/>
        </w:rPr>
      </w:pPr>
      <w:r>
        <w:rPr>
          <w:rFonts w:ascii="Arial" w:hAnsi="Arial" w:cs="Arial"/>
        </w:rPr>
        <w:t xml:space="preserve">The second, “Excessive rightsizing? The interdependence of </w:t>
      </w:r>
      <w:proofErr w:type="gramStart"/>
      <w:r>
        <w:rPr>
          <w:rFonts w:ascii="Arial" w:hAnsi="Arial" w:cs="Arial"/>
        </w:rPr>
        <w:t>public school</w:t>
      </w:r>
      <w:proofErr w:type="gramEnd"/>
      <w:r>
        <w:rPr>
          <w:rFonts w:ascii="Arial" w:hAnsi="Arial" w:cs="Arial"/>
        </w:rPr>
        <w:t xml:space="preserve"> closures and population shrinkage” by Rachel Barber, Maxwell Hartt and Patricia Collins states “We find that public school closures occurred disproportionately in shrinking and smaller municipalities</w:t>
      </w:r>
      <w:r w:rsidR="00EA6D36">
        <w:rPr>
          <w:rFonts w:ascii="Arial" w:hAnsi="Arial" w:cs="Arial"/>
        </w:rPr>
        <w:t>.</w:t>
      </w:r>
      <w:r>
        <w:rPr>
          <w:rFonts w:ascii="Arial" w:hAnsi="Arial" w:cs="Arial"/>
        </w:rPr>
        <w:t>”</w:t>
      </w:r>
    </w:p>
    <w:p w14:paraId="20EDC67C" w14:textId="77777777" w:rsidR="00EA6D36" w:rsidRDefault="00EA6D36" w:rsidP="004B51F6">
      <w:pPr>
        <w:rPr>
          <w:rFonts w:ascii="Arial" w:hAnsi="Arial" w:cs="Arial"/>
        </w:rPr>
      </w:pPr>
    </w:p>
    <w:p w14:paraId="4C602922" w14:textId="3385AB06" w:rsidR="00E142E2" w:rsidRDefault="00DC6B53" w:rsidP="004B51F6">
      <w:pPr>
        <w:rPr>
          <w:rFonts w:ascii="Arial" w:hAnsi="Arial" w:cs="Arial"/>
        </w:rPr>
      </w:pPr>
      <w:r>
        <w:rPr>
          <w:rFonts w:ascii="Arial" w:hAnsi="Arial" w:cs="Arial"/>
        </w:rPr>
        <w:t>The moratorium remains in place to this day but pressure to have it lifted continues to be applied by school boards and their associations.</w:t>
      </w:r>
      <w:r w:rsidR="0029404B">
        <w:rPr>
          <w:rFonts w:ascii="Arial" w:hAnsi="Arial" w:cs="Arial"/>
        </w:rPr>
        <w:t xml:space="preserve"> We recognize the likelihood that at some point the moratorium will be lifted or at least modified. </w:t>
      </w:r>
      <w:r w:rsidR="0023668F">
        <w:rPr>
          <w:rFonts w:ascii="Arial" w:hAnsi="Arial" w:cs="Arial"/>
        </w:rPr>
        <w:t>When that happens, school boards will move quickly to launch accommodation reviews and attempt to consolidate or simply close schools. Under the province’s Pupil Accommodation Review Guidelines as currently drafted, municipal councils have a role to fulfill in the review process. It is important that councils react quickly to fulfil that role and work with their communities to protect their schools. One of the goals of the Community Schools Alliance is to inform municipal councils of the process and their opportunity to be involved when a school board begins the process to close a school.</w:t>
      </w:r>
    </w:p>
    <w:p w14:paraId="29FED43B" w14:textId="77777777" w:rsidR="00E142E2" w:rsidRDefault="00E142E2">
      <w:pPr>
        <w:widowControl/>
        <w:autoSpaceDE/>
        <w:autoSpaceDN/>
        <w:adjustRightInd/>
        <w:rPr>
          <w:rFonts w:ascii="Arial" w:hAnsi="Arial" w:cs="Arial"/>
        </w:rPr>
      </w:pPr>
      <w:r>
        <w:rPr>
          <w:rFonts w:ascii="Arial" w:hAnsi="Arial" w:cs="Arial"/>
        </w:rPr>
        <w:br w:type="page"/>
      </w:r>
    </w:p>
    <w:p w14:paraId="3C77FBCF" w14:textId="77777777" w:rsidR="00E14F86" w:rsidRDefault="00E14F86" w:rsidP="004B51F6">
      <w:pPr>
        <w:rPr>
          <w:rFonts w:ascii="Arial" w:hAnsi="Arial" w:cs="Arial"/>
        </w:rPr>
      </w:pPr>
    </w:p>
    <w:p w14:paraId="38ECB328" w14:textId="45D94D51" w:rsidR="0023668F" w:rsidRDefault="0023668F" w:rsidP="004B51F6">
      <w:pPr>
        <w:rPr>
          <w:rFonts w:ascii="Arial" w:hAnsi="Arial" w:cs="Arial"/>
        </w:rPr>
      </w:pPr>
      <w:r>
        <w:rPr>
          <w:rFonts w:ascii="Arial" w:hAnsi="Arial" w:cs="Arial"/>
        </w:rPr>
        <w:t>The executive committee has followed closely the evolution of a proposal from the Township of Zorr</w:t>
      </w:r>
      <w:r w:rsidR="00ED166C">
        <w:rPr>
          <w:rFonts w:ascii="Arial" w:hAnsi="Arial" w:cs="Arial"/>
        </w:rPr>
        <w:t xml:space="preserve">a to partner with the Thames Valley District School Board to construct a new facility that will include both an elementary school and community recreation </w:t>
      </w:r>
      <w:proofErr w:type="spellStart"/>
      <w:r w:rsidR="00ED166C">
        <w:rPr>
          <w:rFonts w:ascii="Arial" w:hAnsi="Arial" w:cs="Arial"/>
        </w:rPr>
        <w:t>centre</w:t>
      </w:r>
      <w:proofErr w:type="spellEnd"/>
      <w:r w:rsidR="00ED166C">
        <w:rPr>
          <w:rFonts w:ascii="Arial" w:hAnsi="Arial" w:cs="Arial"/>
        </w:rPr>
        <w:t xml:space="preserve">. Mayor Marcus Ryan has reported that an agreement has been reached and the joint project now awaits only an announcement of funding from the province. </w:t>
      </w:r>
    </w:p>
    <w:p w14:paraId="64D6B16A" w14:textId="77777777" w:rsidR="00DC6B53" w:rsidRDefault="00DC6B53" w:rsidP="004B51F6">
      <w:pPr>
        <w:rPr>
          <w:rFonts w:ascii="Arial" w:hAnsi="Arial" w:cs="Arial"/>
        </w:rPr>
      </w:pPr>
    </w:p>
    <w:p w14:paraId="62F98215" w14:textId="3354F2B2" w:rsidR="00243A83" w:rsidRDefault="008212B8" w:rsidP="004B51F6">
      <w:pPr>
        <w:rPr>
          <w:rFonts w:ascii="Arial" w:hAnsi="Arial" w:cs="Arial"/>
        </w:rPr>
      </w:pPr>
      <w:r>
        <w:rPr>
          <w:rFonts w:ascii="Arial" w:hAnsi="Arial" w:cs="Arial"/>
        </w:rPr>
        <w:t xml:space="preserve">In May, </w:t>
      </w:r>
      <w:r w:rsidR="00ED166C">
        <w:rPr>
          <w:rFonts w:ascii="Arial" w:hAnsi="Arial" w:cs="Arial"/>
        </w:rPr>
        <w:t xml:space="preserve">2023, </w:t>
      </w:r>
      <w:r>
        <w:rPr>
          <w:rFonts w:ascii="Arial" w:hAnsi="Arial" w:cs="Arial"/>
        </w:rPr>
        <w:t xml:space="preserve">the CSA chair delivered a presentation to the Standing Committee on Social Policy during its public hearings on Bill 98, the Better Schools and Students Outcomes Act. He </w:t>
      </w:r>
      <w:r w:rsidRPr="008212B8">
        <w:rPr>
          <w:rFonts w:ascii="Arial" w:hAnsi="Arial" w:cs="Arial"/>
        </w:rPr>
        <w:t>applaud</w:t>
      </w:r>
      <w:r>
        <w:rPr>
          <w:rFonts w:ascii="Arial" w:hAnsi="Arial" w:cs="Arial"/>
        </w:rPr>
        <w:t xml:space="preserve">ed </w:t>
      </w:r>
      <w:r w:rsidRPr="008212B8">
        <w:rPr>
          <w:rFonts w:ascii="Arial" w:hAnsi="Arial" w:cs="Arial"/>
        </w:rPr>
        <w:t>the proposed amendment of the Education Act to require school boards to collaborate with municipalities to facilitate early and integrated planning for schools to meet current and future needs.</w:t>
      </w:r>
      <w:r>
        <w:rPr>
          <w:rFonts w:ascii="Arial" w:hAnsi="Arial" w:cs="Arial"/>
        </w:rPr>
        <w:t xml:space="preserve"> </w:t>
      </w:r>
      <w:r w:rsidR="00ED166C">
        <w:rPr>
          <w:rFonts w:ascii="Arial" w:hAnsi="Arial" w:cs="Arial"/>
        </w:rPr>
        <w:t xml:space="preserve">The Zorra project will stand as a great example of the value of joint planning by municipalities and school boards to better serve the broader needs of rural communities. </w:t>
      </w:r>
    </w:p>
    <w:p w14:paraId="72CAA5F3" w14:textId="77777777" w:rsidR="001D2DDB" w:rsidRDefault="001D2DDB" w:rsidP="004B51F6">
      <w:pPr>
        <w:rPr>
          <w:rFonts w:ascii="Arial" w:hAnsi="Arial" w:cs="Arial"/>
        </w:rPr>
      </w:pPr>
    </w:p>
    <w:p w14:paraId="28681EB1" w14:textId="4C4509CA" w:rsidR="001D2DDB" w:rsidRDefault="001D2DDB" w:rsidP="004B51F6">
      <w:pPr>
        <w:rPr>
          <w:rFonts w:ascii="Arial" w:hAnsi="Arial" w:cs="Arial"/>
        </w:rPr>
      </w:pPr>
      <w:r>
        <w:rPr>
          <w:rFonts w:ascii="Arial" w:hAnsi="Arial" w:cs="Arial"/>
        </w:rPr>
        <w:t xml:space="preserve">This spring, the province revised the funding of elementary and secondary education. Formerly called the Grant for Student Needs (GSN), the ‘funding formula’ for 2024-2025 is now the Core Educational Funding. We were please to see that the Core Educational Funding includes the Rural and Northern Education Fund, </w:t>
      </w:r>
      <w:r w:rsidR="00D576F0">
        <w:rPr>
          <w:rFonts w:ascii="Arial" w:hAnsi="Arial" w:cs="Arial"/>
        </w:rPr>
        <w:t>first</w:t>
      </w:r>
      <w:r>
        <w:rPr>
          <w:rFonts w:ascii="Arial" w:hAnsi="Arial" w:cs="Arial"/>
        </w:rPr>
        <w:t xml:space="preserve"> </w:t>
      </w:r>
      <w:r w:rsidR="00D576F0">
        <w:rPr>
          <w:rFonts w:ascii="Arial" w:hAnsi="Arial" w:cs="Arial"/>
        </w:rPr>
        <w:t>introduced</w:t>
      </w:r>
      <w:r>
        <w:rPr>
          <w:rFonts w:ascii="Arial" w:hAnsi="Arial" w:cs="Arial"/>
        </w:rPr>
        <w:t xml:space="preserve"> in </w:t>
      </w:r>
      <w:r w:rsidR="00D576F0">
        <w:rPr>
          <w:rFonts w:ascii="Arial" w:hAnsi="Arial" w:cs="Arial"/>
        </w:rPr>
        <w:t>201</w:t>
      </w:r>
      <w:r w:rsidR="00F26B40">
        <w:rPr>
          <w:rFonts w:ascii="Arial" w:hAnsi="Arial" w:cs="Arial"/>
        </w:rPr>
        <w:t>7</w:t>
      </w:r>
      <w:r w:rsidR="00D576F0">
        <w:rPr>
          <w:rFonts w:ascii="Arial" w:hAnsi="Arial" w:cs="Arial"/>
        </w:rPr>
        <w:t>, that provides about $23 million to assist school boards with the costs of operating schools in rural areas.</w:t>
      </w:r>
    </w:p>
    <w:p w14:paraId="47CB1F29" w14:textId="77777777" w:rsidR="008212B8" w:rsidRDefault="008212B8" w:rsidP="004B51F6">
      <w:pPr>
        <w:rPr>
          <w:rFonts w:ascii="Arial" w:hAnsi="Arial" w:cs="Arial"/>
        </w:rPr>
      </w:pPr>
    </w:p>
    <w:p w14:paraId="67F36F3A" w14:textId="31AC1919" w:rsidR="00680519" w:rsidRDefault="00763152">
      <w:pPr>
        <w:widowControl/>
        <w:autoSpaceDE/>
        <w:autoSpaceDN/>
        <w:adjustRightInd/>
        <w:rPr>
          <w:rFonts w:ascii="Arial" w:hAnsi="Arial" w:cs="Arial"/>
        </w:rPr>
      </w:pPr>
      <w:r>
        <w:rPr>
          <w:rFonts w:ascii="Arial" w:hAnsi="Arial" w:cs="Arial"/>
        </w:rPr>
        <w:t xml:space="preserve">The financial report provided by AMO staff shows that the Community Schools Alliance has a healthy account balance from annual membership dues from our members. AMO continues to support the Alliance by invoicing our members annually and paying our bills from the account. </w:t>
      </w:r>
    </w:p>
    <w:p w14:paraId="1953F6D4" w14:textId="77777777" w:rsidR="00763152" w:rsidRDefault="00763152">
      <w:pPr>
        <w:widowControl/>
        <w:autoSpaceDE/>
        <w:autoSpaceDN/>
        <w:adjustRightInd/>
        <w:rPr>
          <w:rFonts w:ascii="Arial" w:hAnsi="Arial" w:cs="Arial"/>
        </w:rPr>
      </w:pPr>
    </w:p>
    <w:p w14:paraId="7FC7E8AD" w14:textId="3D69BDD9" w:rsidR="00763152" w:rsidRDefault="00763152">
      <w:pPr>
        <w:widowControl/>
        <w:autoSpaceDE/>
        <w:autoSpaceDN/>
        <w:adjustRightInd/>
        <w:rPr>
          <w:rFonts w:ascii="Arial" w:hAnsi="Arial" w:cs="Arial"/>
        </w:rPr>
      </w:pPr>
      <w:r>
        <w:rPr>
          <w:rFonts w:ascii="Arial" w:hAnsi="Arial" w:cs="Arial"/>
        </w:rPr>
        <w:t>The membership report is a concern. The Alliance now has about half as many members as when we were at our peak. No doubt the moratorium on school closures that has been in place since 2017 has resulted in complacency about the risk to schools in rural and northern Ontario if/when the moratorium is lifted. In order to attract more members</w:t>
      </w:r>
      <w:r w:rsidR="00BC7C46">
        <w:rPr>
          <w:rFonts w:ascii="Arial" w:hAnsi="Arial" w:cs="Arial"/>
        </w:rPr>
        <w:t>,</w:t>
      </w:r>
      <w:r>
        <w:rPr>
          <w:rFonts w:ascii="Arial" w:hAnsi="Arial" w:cs="Arial"/>
        </w:rPr>
        <w:t xml:space="preserve"> rebuild awareness of </w:t>
      </w:r>
      <w:r w:rsidR="00BC7C46">
        <w:rPr>
          <w:rFonts w:ascii="Arial" w:hAnsi="Arial" w:cs="Arial"/>
        </w:rPr>
        <w:t>the process and better prepare communities for the eventuality, the executive committee has engaged Redbrick Communications to prepare a Strategic Communications Plan. A first draft of the plan has been reviewed and we are expecting a second draft after the AMO AGM</w:t>
      </w:r>
      <w:r w:rsidR="00CB2ECE">
        <w:rPr>
          <w:rFonts w:ascii="Arial" w:hAnsi="Arial" w:cs="Arial"/>
        </w:rPr>
        <w:t>.</w:t>
      </w:r>
      <w:r w:rsidR="00BC7C46">
        <w:rPr>
          <w:rFonts w:ascii="Arial" w:hAnsi="Arial" w:cs="Arial"/>
        </w:rPr>
        <w:t xml:space="preserve"> </w:t>
      </w:r>
    </w:p>
    <w:p w14:paraId="41D8D605" w14:textId="77777777" w:rsidR="00203DD5" w:rsidRDefault="00203DD5" w:rsidP="004B51F6">
      <w:pPr>
        <w:rPr>
          <w:rFonts w:ascii="Arial" w:hAnsi="Arial" w:cs="Arial"/>
        </w:rPr>
      </w:pPr>
    </w:p>
    <w:p w14:paraId="33E1D563" w14:textId="07CFDD37" w:rsidR="004D1995" w:rsidRDefault="004D1995" w:rsidP="004B51F6">
      <w:pPr>
        <w:rPr>
          <w:rFonts w:ascii="Arial" w:hAnsi="Arial" w:cs="Arial"/>
        </w:rPr>
      </w:pPr>
      <w:r>
        <w:rPr>
          <w:rFonts w:ascii="Arial" w:hAnsi="Arial" w:cs="Arial"/>
        </w:rPr>
        <w:t xml:space="preserve">I especially thank our municipal and individual members </w:t>
      </w:r>
      <w:r w:rsidR="00DA510F">
        <w:rPr>
          <w:rFonts w:ascii="Arial" w:hAnsi="Arial" w:cs="Arial"/>
        </w:rPr>
        <w:t>who</w:t>
      </w:r>
      <w:r>
        <w:rPr>
          <w:rFonts w:ascii="Arial" w:hAnsi="Arial" w:cs="Arial"/>
        </w:rPr>
        <w:t xml:space="preserve"> support us with their membership fees. </w:t>
      </w:r>
      <w:r w:rsidR="00DA510F">
        <w:rPr>
          <w:rFonts w:ascii="Arial" w:hAnsi="Arial" w:cs="Arial"/>
        </w:rPr>
        <w:t xml:space="preserve">Those fees are our only revenue stream and they allow us to fund research and to employ a part-time administrator to keep us organized. </w:t>
      </w:r>
    </w:p>
    <w:p w14:paraId="4C663AD5" w14:textId="08EBCB88" w:rsidR="00DA510F" w:rsidRDefault="00DA510F" w:rsidP="004B51F6">
      <w:pPr>
        <w:rPr>
          <w:rFonts w:ascii="Arial" w:hAnsi="Arial" w:cs="Arial"/>
        </w:rPr>
      </w:pPr>
    </w:p>
    <w:p w14:paraId="3E4045FE" w14:textId="6AB55AD0" w:rsidR="00027565" w:rsidRDefault="004C59D6" w:rsidP="000D3C5F">
      <w:pPr>
        <w:rPr>
          <w:rFonts w:ascii="Arial" w:hAnsi="Arial" w:cs="Arial"/>
        </w:rPr>
      </w:pPr>
      <w:r>
        <w:rPr>
          <w:rFonts w:ascii="Arial" w:hAnsi="Arial" w:cs="Arial"/>
        </w:rPr>
        <w:t>Finally,</w:t>
      </w:r>
      <w:r w:rsidR="00DA510F">
        <w:rPr>
          <w:rFonts w:ascii="Arial" w:hAnsi="Arial" w:cs="Arial"/>
        </w:rPr>
        <w:t xml:space="preserve"> I thank the other members of our </w:t>
      </w:r>
      <w:r w:rsidR="000B5252">
        <w:rPr>
          <w:rFonts w:ascii="Arial" w:hAnsi="Arial" w:cs="Arial"/>
        </w:rPr>
        <w:t>e</w:t>
      </w:r>
      <w:r w:rsidR="00DA510F">
        <w:rPr>
          <w:rFonts w:ascii="Arial" w:hAnsi="Arial" w:cs="Arial"/>
        </w:rPr>
        <w:t xml:space="preserve">xecutive </w:t>
      </w:r>
      <w:r w:rsidR="000B5252">
        <w:rPr>
          <w:rFonts w:ascii="Arial" w:hAnsi="Arial" w:cs="Arial"/>
        </w:rPr>
        <w:t>c</w:t>
      </w:r>
      <w:r w:rsidR="00DA510F">
        <w:rPr>
          <w:rFonts w:ascii="Arial" w:hAnsi="Arial" w:cs="Arial"/>
        </w:rPr>
        <w:t xml:space="preserve">ommittee for their ongoing generosity with time and advice </w:t>
      </w:r>
      <w:r w:rsidR="003F5078">
        <w:rPr>
          <w:rFonts w:ascii="Arial" w:hAnsi="Arial" w:cs="Arial"/>
        </w:rPr>
        <w:t xml:space="preserve">as we work to protect our schools in rural and northern Ontario and give as many students as possible the opportunity to attend elementary and secondary school in their home community. </w:t>
      </w:r>
    </w:p>
    <w:p w14:paraId="588E2666" w14:textId="77777777" w:rsidR="00027565" w:rsidRDefault="00027565" w:rsidP="000D3C5F">
      <w:pPr>
        <w:rPr>
          <w:rFonts w:ascii="Arial" w:hAnsi="Arial" w:cs="Arial"/>
        </w:rPr>
      </w:pPr>
    </w:p>
    <w:p w14:paraId="57C412E9" w14:textId="255A45CD" w:rsidR="00353DA6" w:rsidRDefault="00353DA6" w:rsidP="00353DA6">
      <w:pPr>
        <w:rPr>
          <w:rFonts w:ascii="Arial" w:hAnsi="Arial" w:cs="Arial"/>
        </w:rPr>
      </w:pPr>
      <w:r w:rsidRPr="00525D4A">
        <w:rPr>
          <w:rFonts w:ascii="Arial" w:hAnsi="Arial" w:cs="Arial"/>
        </w:rPr>
        <w:t>Respectfully submitted,</w:t>
      </w:r>
    </w:p>
    <w:p w14:paraId="636A5CC1" w14:textId="77777777" w:rsidR="00CB2ECE" w:rsidRDefault="00CB2ECE" w:rsidP="00353DA6">
      <w:pPr>
        <w:rPr>
          <w:rFonts w:ascii="Arial" w:hAnsi="Arial" w:cs="Arial"/>
        </w:rPr>
      </w:pPr>
    </w:p>
    <w:p w14:paraId="3FDF92ED" w14:textId="77777777" w:rsidR="00CB2ECE" w:rsidRDefault="00CB2ECE" w:rsidP="00CB2ECE">
      <w:pPr>
        <w:rPr>
          <w:rFonts w:ascii="Arial" w:hAnsi="Arial" w:cs="Arial"/>
        </w:rPr>
      </w:pPr>
      <w:r w:rsidRPr="00357336">
        <w:rPr>
          <w:rFonts w:ascii="Arial" w:hAnsi="Arial" w:cs="Arial"/>
          <w:noProof/>
          <w:color w:val="FF0000"/>
          <w:lang w:val="en-CA" w:eastAsia="en-CA"/>
        </w:rPr>
        <w:drawing>
          <wp:inline distT="0" distB="0" distL="0" distR="0" wp14:anchorId="228E9548" wp14:editId="015A7114">
            <wp:extent cx="1311802" cy="579991"/>
            <wp:effectExtent l="19050" t="0" r="2648" b="0"/>
            <wp:docPr id="2"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ature&#10;&#10;Description automatically generated"/>
                    <pic:cNvPicPr>
                      <a:picLocks noChangeAspect="1" noChangeArrowheads="1"/>
                    </pic:cNvPicPr>
                  </pic:nvPicPr>
                  <pic:blipFill>
                    <a:blip r:embed="rId9" cstate="print"/>
                    <a:srcRect/>
                    <a:stretch>
                      <a:fillRect/>
                    </a:stretch>
                  </pic:blipFill>
                  <pic:spPr bwMode="auto">
                    <a:xfrm>
                      <a:off x="0" y="0"/>
                      <a:ext cx="1315285" cy="581531"/>
                    </a:xfrm>
                    <a:prstGeom prst="rect">
                      <a:avLst/>
                    </a:prstGeom>
                    <a:noFill/>
                    <a:ln w="9525">
                      <a:noFill/>
                      <a:miter lim="800000"/>
                      <a:headEnd/>
                      <a:tailEnd/>
                    </a:ln>
                  </pic:spPr>
                </pic:pic>
              </a:graphicData>
            </a:graphic>
          </wp:inline>
        </w:drawing>
      </w:r>
    </w:p>
    <w:p w14:paraId="3203843D" w14:textId="77777777" w:rsidR="00CB2ECE" w:rsidRDefault="00353DA6" w:rsidP="00CB2ECE">
      <w:pPr>
        <w:rPr>
          <w:rFonts w:ascii="Arial" w:hAnsi="Arial" w:cs="Arial"/>
          <w:color w:val="FF0000"/>
        </w:rPr>
      </w:pPr>
      <w:r w:rsidRPr="00DE5576">
        <w:rPr>
          <w:rFonts w:ascii="Arial" w:hAnsi="Arial" w:cs="Arial"/>
        </w:rPr>
        <w:t>Doug Reycraft</w:t>
      </w:r>
    </w:p>
    <w:p w14:paraId="474C0502" w14:textId="13B56C2C" w:rsidR="0015397E" w:rsidRPr="00CB2ECE" w:rsidRDefault="00353DA6" w:rsidP="00CB2ECE">
      <w:pPr>
        <w:rPr>
          <w:rFonts w:ascii="Arial" w:hAnsi="Arial" w:cs="Arial"/>
          <w:color w:val="FF0000"/>
        </w:rPr>
      </w:pPr>
      <w:r>
        <w:rPr>
          <w:rFonts w:ascii="Arial" w:hAnsi="Arial" w:cs="Arial"/>
        </w:rPr>
        <w:t>Chair, Community Schools Alliance</w:t>
      </w:r>
    </w:p>
    <w:sectPr w:rsidR="0015397E" w:rsidRPr="00CB2ECE" w:rsidSect="007574CB">
      <w:footerReference w:type="default" r:id="rId10"/>
      <w:type w:val="continuous"/>
      <w:pgSz w:w="12240" w:h="15840" w:code="1"/>
      <w:pgMar w:top="432" w:right="758" w:bottom="720" w:left="993" w:header="1440" w:footer="1440"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76095" w14:textId="77777777" w:rsidR="007F684C" w:rsidRDefault="007F684C">
      <w:r>
        <w:separator/>
      </w:r>
    </w:p>
  </w:endnote>
  <w:endnote w:type="continuationSeparator" w:id="0">
    <w:p w14:paraId="5FAF4B1F" w14:textId="77777777" w:rsidR="007F684C" w:rsidRDefault="007F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2084355"/>
      <w:docPartObj>
        <w:docPartGallery w:val="Page Numbers (Bottom of Page)"/>
        <w:docPartUnique/>
      </w:docPartObj>
    </w:sdtPr>
    <w:sdtEndPr>
      <w:rPr>
        <w:noProof/>
      </w:rPr>
    </w:sdtEndPr>
    <w:sdtContent>
      <w:p w14:paraId="0B9122BD" w14:textId="77777777" w:rsidR="00357336" w:rsidRDefault="00357336">
        <w:pPr>
          <w:pStyle w:val="Footer"/>
          <w:jc w:val="center"/>
        </w:pPr>
        <w:r>
          <w:fldChar w:fldCharType="begin"/>
        </w:r>
        <w:r>
          <w:instrText xml:space="preserve"> PAGE   \* MERGEFORMAT </w:instrText>
        </w:r>
        <w:r>
          <w:fldChar w:fldCharType="separate"/>
        </w:r>
        <w:r w:rsidR="003848DA">
          <w:rPr>
            <w:noProof/>
          </w:rPr>
          <w:t>5</w:t>
        </w:r>
        <w:r>
          <w:rPr>
            <w:noProof/>
          </w:rPr>
          <w:fldChar w:fldCharType="end"/>
        </w:r>
      </w:p>
    </w:sdtContent>
  </w:sdt>
  <w:p w14:paraId="59EE62FB" w14:textId="77777777" w:rsidR="00357336" w:rsidRDefault="00357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229B2" w14:textId="77777777" w:rsidR="007F684C" w:rsidRDefault="007F684C">
      <w:r>
        <w:separator/>
      </w:r>
    </w:p>
  </w:footnote>
  <w:footnote w:type="continuationSeparator" w:id="0">
    <w:p w14:paraId="2AD181DC" w14:textId="77777777" w:rsidR="007F684C" w:rsidRDefault="007F6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3230A"/>
    <w:multiLevelType w:val="hybridMultilevel"/>
    <w:tmpl w:val="CE80B7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500394"/>
    <w:multiLevelType w:val="hybridMultilevel"/>
    <w:tmpl w:val="F6C8E614"/>
    <w:lvl w:ilvl="0" w:tplc="1DB4F40E">
      <w:start w:val="1"/>
      <w:numFmt w:val="bullet"/>
      <w:lvlText w:val="•"/>
      <w:lvlJc w:val="left"/>
      <w:pPr>
        <w:tabs>
          <w:tab w:val="num" w:pos="720"/>
        </w:tabs>
        <w:ind w:left="720" w:hanging="360"/>
      </w:pPr>
      <w:rPr>
        <w:rFonts w:ascii="Arial" w:hAnsi="Arial" w:hint="default"/>
      </w:rPr>
    </w:lvl>
    <w:lvl w:ilvl="1" w:tplc="6D1C6B48" w:tentative="1">
      <w:start w:val="1"/>
      <w:numFmt w:val="bullet"/>
      <w:lvlText w:val="•"/>
      <w:lvlJc w:val="left"/>
      <w:pPr>
        <w:tabs>
          <w:tab w:val="num" w:pos="1440"/>
        </w:tabs>
        <w:ind w:left="1440" w:hanging="360"/>
      </w:pPr>
      <w:rPr>
        <w:rFonts w:ascii="Arial" w:hAnsi="Arial" w:hint="default"/>
      </w:rPr>
    </w:lvl>
    <w:lvl w:ilvl="2" w:tplc="035631F0" w:tentative="1">
      <w:start w:val="1"/>
      <w:numFmt w:val="bullet"/>
      <w:lvlText w:val="•"/>
      <w:lvlJc w:val="left"/>
      <w:pPr>
        <w:tabs>
          <w:tab w:val="num" w:pos="2160"/>
        </w:tabs>
        <w:ind w:left="2160" w:hanging="360"/>
      </w:pPr>
      <w:rPr>
        <w:rFonts w:ascii="Arial" w:hAnsi="Arial" w:hint="default"/>
      </w:rPr>
    </w:lvl>
    <w:lvl w:ilvl="3" w:tplc="38162FFC" w:tentative="1">
      <w:start w:val="1"/>
      <w:numFmt w:val="bullet"/>
      <w:lvlText w:val="•"/>
      <w:lvlJc w:val="left"/>
      <w:pPr>
        <w:tabs>
          <w:tab w:val="num" w:pos="2880"/>
        </w:tabs>
        <w:ind w:left="2880" w:hanging="360"/>
      </w:pPr>
      <w:rPr>
        <w:rFonts w:ascii="Arial" w:hAnsi="Arial" w:hint="default"/>
      </w:rPr>
    </w:lvl>
    <w:lvl w:ilvl="4" w:tplc="47EA6396" w:tentative="1">
      <w:start w:val="1"/>
      <w:numFmt w:val="bullet"/>
      <w:lvlText w:val="•"/>
      <w:lvlJc w:val="left"/>
      <w:pPr>
        <w:tabs>
          <w:tab w:val="num" w:pos="3600"/>
        </w:tabs>
        <w:ind w:left="3600" w:hanging="360"/>
      </w:pPr>
      <w:rPr>
        <w:rFonts w:ascii="Arial" w:hAnsi="Arial" w:hint="default"/>
      </w:rPr>
    </w:lvl>
    <w:lvl w:ilvl="5" w:tplc="EB0E396E" w:tentative="1">
      <w:start w:val="1"/>
      <w:numFmt w:val="bullet"/>
      <w:lvlText w:val="•"/>
      <w:lvlJc w:val="left"/>
      <w:pPr>
        <w:tabs>
          <w:tab w:val="num" w:pos="4320"/>
        </w:tabs>
        <w:ind w:left="4320" w:hanging="360"/>
      </w:pPr>
      <w:rPr>
        <w:rFonts w:ascii="Arial" w:hAnsi="Arial" w:hint="default"/>
      </w:rPr>
    </w:lvl>
    <w:lvl w:ilvl="6" w:tplc="A170B618" w:tentative="1">
      <w:start w:val="1"/>
      <w:numFmt w:val="bullet"/>
      <w:lvlText w:val="•"/>
      <w:lvlJc w:val="left"/>
      <w:pPr>
        <w:tabs>
          <w:tab w:val="num" w:pos="5040"/>
        </w:tabs>
        <w:ind w:left="5040" w:hanging="360"/>
      </w:pPr>
      <w:rPr>
        <w:rFonts w:ascii="Arial" w:hAnsi="Arial" w:hint="default"/>
      </w:rPr>
    </w:lvl>
    <w:lvl w:ilvl="7" w:tplc="6C7C6808" w:tentative="1">
      <w:start w:val="1"/>
      <w:numFmt w:val="bullet"/>
      <w:lvlText w:val="•"/>
      <w:lvlJc w:val="left"/>
      <w:pPr>
        <w:tabs>
          <w:tab w:val="num" w:pos="5760"/>
        </w:tabs>
        <w:ind w:left="5760" w:hanging="360"/>
      </w:pPr>
      <w:rPr>
        <w:rFonts w:ascii="Arial" w:hAnsi="Arial" w:hint="default"/>
      </w:rPr>
    </w:lvl>
    <w:lvl w:ilvl="8" w:tplc="663EC6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D34981"/>
    <w:multiLevelType w:val="hybridMultilevel"/>
    <w:tmpl w:val="4554F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1B73B5F"/>
    <w:multiLevelType w:val="hybridMultilevel"/>
    <w:tmpl w:val="E58A6DEC"/>
    <w:lvl w:ilvl="0" w:tplc="722A3C46">
      <w:start w:val="1"/>
      <w:numFmt w:val="bullet"/>
      <w:lvlText w:val="•"/>
      <w:lvlJc w:val="left"/>
      <w:pPr>
        <w:tabs>
          <w:tab w:val="num" w:pos="720"/>
        </w:tabs>
        <w:ind w:left="720" w:hanging="360"/>
      </w:pPr>
      <w:rPr>
        <w:rFonts w:ascii="Arial" w:hAnsi="Arial" w:hint="default"/>
      </w:rPr>
    </w:lvl>
    <w:lvl w:ilvl="1" w:tplc="9752D344" w:tentative="1">
      <w:start w:val="1"/>
      <w:numFmt w:val="bullet"/>
      <w:lvlText w:val="•"/>
      <w:lvlJc w:val="left"/>
      <w:pPr>
        <w:tabs>
          <w:tab w:val="num" w:pos="1440"/>
        </w:tabs>
        <w:ind w:left="1440" w:hanging="360"/>
      </w:pPr>
      <w:rPr>
        <w:rFonts w:ascii="Arial" w:hAnsi="Arial" w:hint="default"/>
      </w:rPr>
    </w:lvl>
    <w:lvl w:ilvl="2" w:tplc="5A74A0C0" w:tentative="1">
      <w:start w:val="1"/>
      <w:numFmt w:val="bullet"/>
      <w:lvlText w:val="•"/>
      <w:lvlJc w:val="left"/>
      <w:pPr>
        <w:tabs>
          <w:tab w:val="num" w:pos="2160"/>
        </w:tabs>
        <w:ind w:left="2160" w:hanging="360"/>
      </w:pPr>
      <w:rPr>
        <w:rFonts w:ascii="Arial" w:hAnsi="Arial" w:hint="default"/>
      </w:rPr>
    </w:lvl>
    <w:lvl w:ilvl="3" w:tplc="894CC4B6" w:tentative="1">
      <w:start w:val="1"/>
      <w:numFmt w:val="bullet"/>
      <w:lvlText w:val="•"/>
      <w:lvlJc w:val="left"/>
      <w:pPr>
        <w:tabs>
          <w:tab w:val="num" w:pos="2880"/>
        </w:tabs>
        <w:ind w:left="2880" w:hanging="360"/>
      </w:pPr>
      <w:rPr>
        <w:rFonts w:ascii="Arial" w:hAnsi="Arial" w:hint="default"/>
      </w:rPr>
    </w:lvl>
    <w:lvl w:ilvl="4" w:tplc="0498BDA4" w:tentative="1">
      <w:start w:val="1"/>
      <w:numFmt w:val="bullet"/>
      <w:lvlText w:val="•"/>
      <w:lvlJc w:val="left"/>
      <w:pPr>
        <w:tabs>
          <w:tab w:val="num" w:pos="3600"/>
        </w:tabs>
        <w:ind w:left="3600" w:hanging="360"/>
      </w:pPr>
      <w:rPr>
        <w:rFonts w:ascii="Arial" w:hAnsi="Arial" w:hint="default"/>
      </w:rPr>
    </w:lvl>
    <w:lvl w:ilvl="5" w:tplc="CAA22C84" w:tentative="1">
      <w:start w:val="1"/>
      <w:numFmt w:val="bullet"/>
      <w:lvlText w:val="•"/>
      <w:lvlJc w:val="left"/>
      <w:pPr>
        <w:tabs>
          <w:tab w:val="num" w:pos="4320"/>
        </w:tabs>
        <w:ind w:left="4320" w:hanging="360"/>
      </w:pPr>
      <w:rPr>
        <w:rFonts w:ascii="Arial" w:hAnsi="Arial" w:hint="default"/>
      </w:rPr>
    </w:lvl>
    <w:lvl w:ilvl="6" w:tplc="1CC86646" w:tentative="1">
      <w:start w:val="1"/>
      <w:numFmt w:val="bullet"/>
      <w:lvlText w:val="•"/>
      <w:lvlJc w:val="left"/>
      <w:pPr>
        <w:tabs>
          <w:tab w:val="num" w:pos="5040"/>
        </w:tabs>
        <w:ind w:left="5040" w:hanging="360"/>
      </w:pPr>
      <w:rPr>
        <w:rFonts w:ascii="Arial" w:hAnsi="Arial" w:hint="default"/>
      </w:rPr>
    </w:lvl>
    <w:lvl w:ilvl="7" w:tplc="08D8ADC8" w:tentative="1">
      <w:start w:val="1"/>
      <w:numFmt w:val="bullet"/>
      <w:lvlText w:val="•"/>
      <w:lvlJc w:val="left"/>
      <w:pPr>
        <w:tabs>
          <w:tab w:val="num" w:pos="5760"/>
        </w:tabs>
        <w:ind w:left="5760" w:hanging="360"/>
      </w:pPr>
      <w:rPr>
        <w:rFonts w:ascii="Arial" w:hAnsi="Arial" w:hint="default"/>
      </w:rPr>
    </w:lvl>
    <w:lvl w:ilvl="8" w:tplc="5422ED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BA7B34"/>
    <w:multiLevelType w:val="hybridMultilevel"/>
    <w:tmpl w:val="B8541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AA2A1D"/>
    <w:multiLevelType w:val="hybridMultilevel"/>
    <w:tmpl w:val="CD0A7344"/>
    <w:lvl w:ilvl="0" w:tplc="8FD455D2">
      <w:start w:val="1"/>
      <w:numFmt w:val="bullet"/>
      <w:lvlText w:val="•"/>
      <w:lvlJc w:val="left"/>
      <w:pPr>
        <w:tabs>
          <w:tab w:val="num" w:pos="720"/>
        </w:tabs>
        <w:ind w:left="720" w:hanging="360"/>
      </w:pPr>
      <w:rPr>
        <w:rFonts w:ascii="Arial" w:hAnsi="Arial" w:hint="default"/>
      </w:rPr>
    </w:lvl>
    <w:lvl w:ilvl="1" w:tplc="C65EB800">
      <w:start w:val="2051"/>
      <w:numFmt w:val="bullet"/>
      <w:lvlText w:val=""/>
      <w:lvlJc w:val="left"/>
      <w:pPr>
        <w:tabs>
          <w:tab w:val="num" w:pos="1440"/>
        </w:tabs>
        <w:ind w:left="1440" w:hanging="360"/>
      </w:pPr>
      <w:rPr>
        <w:rFonts w:ascii="Wingdings" w:hAnsi="Wingdings" w:hint="default"/>
      </w:rPr>
    </w:lvl>
    <w:lvl w:ilvl="2" w:tplc="6A8AA2AA" w:tentative="1">
      <w:start w:val="1"/>
      <w:numFmt w:val="bullet"/>
      <w:lvlText w:val="•"/>
      <w:lvlJc w:val="left"/>
      <w:pPr>
        <w:tabs>
          <w:tab w:val="num" w:pos="2160"/>
        </w:tabs>
        <w:ind w:left="2160" w:hanging="360"/>
      </w:pPr>
      <w:rPr>
        <w:rFonts w:ascii="Arial" w:hAnsi="Arial" w:hint="default"/>
      </w:rPr>
    </w:lvl>
    <w:lvl w:ilvl="3" w:tplc="EBCEE3FE" w:tentative="1">
      <w:start w:val="1"/>
      <w:numFmt w:val="bullet"/>
      <w:lvlText w:val="•"/>
      <w:lvlJc w:val="left"/>
      <w:pPr>
        <w:tabs>
          <w:tab w:val="num" w:pos="2880"/>
        </w:tabs>
        <w:ind w:left="2880" w:hanging="360"/>
      </w:pPr>
      <w:rPr>
        <w:rFonts w:ascii="Arial" w:hAnsi="Arial" w:hint="default"/>
      </w:rPr>
    </w:lvl>
    <w:lvl w:ilvl="4" w:tplc="0D12B460" w:tentative="1">
      <w:start w:val="1"/>
      <w:numFmt w:val="bullet"/>
      <w:lvlText w:val="•"/>
      <w:lvlJc w:val="left"/>
      <w:pPr>
        <w:tabs>
          <w:tab w:val="num" w:pos="3600"/>
        </w:tabs>
        <w:ind w:left="3600" w:hanging="360"/>
      </w:pPr>
      <w:rPr>
        <w:rFonts w:ascii="Arial" w:hAnsi="Arial" w:hint="default"/>
      </w:rPr>
    </w:lvl>
    <w:lvl w:ilvl="5" w:tplc="3B626996" w:tentative="1">
      <w:start w:val="1"/>
      <w:numFmt w:val="bullet"/>
      <w:lvlText w:val="•"/>
      <w:lvlJc w:val="left"/>
      <w:pPr>
        <w:tabs>
          <w:tab w:val="num" w:pos="4320"/>
        </w:tabs>
        <w:ind w:left="4320" w:hanging="360"/>
      </w:pPr>
      <w:rPr>
        <w:rFonts w:ascii="Arial" w:hAnsi="Arial" w:hint="default"/>
      </w:rPr>
    </w:lvl>
    <w:lvl w:ilvl="6" w:tplc="FD4879D4" w:tentative="1">
      <w:start w:val="1"/>
      <w:numFmt w:val="bullet"/>
      <w:lvlText w:val="•"/>
      <w:lvlJc w:val="left"/>
      <w:pPr>
        <w:tabs>
          <w:tab w:val="num" w:pos="5040"/>
        </w:tabs>
        <w:ind w:left="5040" w:hanging="360"/>
      </w:pPr>
      <w:rPr>
        <w:rFonts w:ascii="Arial" w:hAnsi="Arial" w:hint="default"/>
      </w:rPr>
    </w:lvl>
    <w:lvl w:ilvl="7" w:tplc="243EB318" w:tentative="1">
      <w:start w:val="1"/>
      <w:numFmt w:val="bullet"/>
      <w:lvlText w:val="•"/>
      <w:lvlJc w:val="left"/>
      <w:pPr>
        <w:tabs>
          <w:tab w:val="num" w:pos="5760"/>
        </w:tabs>
        <w:ind w:left="5760" w:hanging="360"/>
      </w:pPr>
      <w:rPr>
        <w:rFonts w:ascii="Arial" w:hAnsi="Arial" w:hint="default"/>
      </w:rPr>
    </w:lvl>
    <w:lvl w:ilvl="8" w:tplc="292E4B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4B4D14"/>
    <w:multiLevelType w:val="hybridMultilevel"/>
    <w:tmpl w:val="9E107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6A222A"/>
    <w:multiLevelType w:val="hybridMultilevel"/>
    <w:tmpl w:val="A71ECE24"/>
    <w:lvl w:ilvl="0" w:tplc="FBA8251A">
      <w:start w:val="1"/>
      <w:numFmt w:val="bullet"/>
      <w:lvlText w:val="•"/>
      <w:lvlJc w:val="left"/>
      <w:pPr>
        <w:tabs>
          <w:tab w:val="num" w:pos="1494"/>
        </w:tabs>
        <w:ind w:left="1494" w:hanging="360"/>
      </w:pPr>
      <w:rPr>
        <w:rFonts w:ascii="Arial" w:hAnsi="Arial" w:hint="default"/>
      </w:rPr>
    </w:lvl>
    <w:lvl w:ilvl="1" w:tplc="992E086C" w:tentative="1">
      <w:start w:val="1"/>
      <w:numFmt w:val="bullet"/>
      <w:lvlText w:val="•"/>
      <w:lvlJc w:val="left"/>
      <w:pPr>
        <w:tabs>
          <w:tab w:val="num" w:pos="2214"/>
        </w:tabs>
        <w:ind w:left="2214" w:hanging="360"/>
      </w:pPr>
      <w:rPr>
        <w:rFonts w:ascii="Arial" w:hAnsi="Arial" w:hint="default"/>
      </w:rPr>
    </w:lvl>
    <w:lvl w:ilvl="2" w:tplc="6EB6BECA" w:tentative="1">
      <w:start w:val="1"/>
      <w:numFmt w:val="bullet"/>
      <w:lvlText w:val="•"/>
      <w:lvlJc w:val="left"/>
      <w:pPr>
        <w:tabs>
          <w:tab w:val="num" w:pos="2934"/>
        </w:tabs>
        <w:ind w:left="2934" w:hanging="360"/>
      </w:pPr>
      <w:rPr>
        <w:rFonts w:ascii="Arial" w:hAnsi="Arial" w:hint="default"/>
      </w:rPr>
    </w:lvl>
    <w:lvl w:ilvl="3" w:tplc="C97667AC" w:tentative="1">
      <w:start w:val="1"/>
      <w:numFmt w:val="bullet"/>
      <w:lvlText w:val="•"/>
      <w:lvlJc w:val="left"/>
      <w:pPr>
        <w:tabs>
          <w:tab w:val="num" w:pos="3654"/>
        </w:tabs>
        <w:ind w:left="3654" w:hanging="360"/>
      </w:pPr>
      <w:rPr>
        <w:rFonts w:ascii="Arial" w:hAnsi="Arial" w:hint="default"/>
      </w:rPr>
    </w:lvl>
    <w:lvl w:ilvl="4" w:tplc="895AE812" w:tentative="1">
      <w:start w:val="1"/>
      <w:numFmt w:val="bullet"/>
      <w:lvlText w:val="•"/>
      <w:lvlJc w:val="left"/>
      <w:pPr>
        <w:tabs>
          <w:tab w:val="num" w:pos="4374"/>
        </w:tabs>
        <w:ind w:left="4374" w:hanging="360"/>
      </w:pPr>
      <w:rPr>
        <w:rFonts w:ascii="Arial" w:hAnsi="Arial" w:hint="default"/>
      </w:rPr>
    </w:lvl>
    <w:lvl w:ilvl="5" w:tplc="97168F4E" w:tentative="1">
      <w:start w:val="1"/>
      <w:numFmt w:val="bullet"/>
      <w:lvlText w:val="•"/>
      <w:lvlJc w:val="left"/>
      <w:pPr>
        <w:tabs>
          <w:tab w:val="num" w:pos="5094"/>
        </w:tabs>
        <w:ind w:left="5094" w:hanging="360"/>
      </w:pPr>
      <w:rPr>
        <w:rFonts w:ascii="Arial" w:hAnsi="Arial" w:hint="default"/>
      </w:rPr>
    </w:lvl>
    <w:lvl w:ilvl="6" w:tplc="39DE671C" w:tentative="1">
      <w:start w:val="1"/>
      <w:numFmt w:val="bullet"/>
      <w:lvlText w:val="•"/>
      <w:lvlJc w:val="left"/>
      <w:pPr>
        <w:tabs>
          <w:tab w:val="num" w:pos="5814"/>
        </w:tabs>
        <w:ind w:left="5814" w:hanging="360"/>
      </w:pPr>
      <w:rPr>
        <w:rFonts w:ascii="Arial" w:hAnsi="Arial" w:hint="default"/>
      </w:rPr>
    </w:lvl>
    <w:lvl w:ilvl="7" w:tplc="35A4572E" w:tentative="1">
      <w:start w:val="1"/>
      <w:numFmt w:val="bullet"/>
      <w:lvlText w:val="•"/>
      <w:lvlJc w:val="left"/>
      <w:pPr>
        <w:tabs>
          <w:tab w:val="num" w:pos="6534"/>
        </w:tabs>
        <w:ind w:left="6534" w:hanging="360"/>
      </w:pPr>
      <w:rPr>
        <w:rFonts w:ascii="Arial" w:hAnsi="Arial" w:hint="default"/>
      </w:rPr>
    </w:lvl>
    <w:lvl w:ilvl="8" w:tplc="DCECF5BC" w:tentative="1">
      <w:start w:val="1"/>
      <w:numFmt w:val="bullet"/>
      <w:lvlText w:val="•"/>
      <w:lvlJc w:val="left"/>
      <w:pPr>
        <w:tabs>
          <w:tab w:val="num" w:pos="7254"/>
        </w:tabs>
        <w:ind w:left="7254" w:hanging="360"/>
      </w:pPr>
      <w:rPr>
        <w:rFonts w:ascii="Arial" w:hAnsi="Arial" w:hint="default"/>
      </w:rPr>
    </w:lvl>
  </w:abstractNum>
  <w:abstractNum w:abstractNumId="8" w15:restartNumberingAfterBreak="0">
    <w:nsid w:val="306F5E31"/>
    <w:multiLevelType w:val="hybridMultilevel"/>
    <w:tmpl w:val="B04A803E"/>
    <w:lvl w:ilvl="0" w:tplc="3DD21246">
      <w:start w:val="1"/>
      <w:numFmt w:val="bullet"/>
      <w:lvlText w:val="•"/>
      <w:lvlJc w:val="left"/>
      <w:pPr>
        <w:tabs>
          <w:tab w:val="num" w:pos="720"/>
        </w:tabs>
        <w:ind w:left="720" w:hanging="360"/>
      </w:pPr>
      <w:rPr>
        <w:rFonts w:ascii="Arial" w:hAnsi="Arial" w:hint="default"/>
      </w:rPr>
    </w:lvl>
    <w:lvl w:ilvl="1" w:tplc="55D8A4B0" w:tentative="1">
      <w:start w:val="1"/>
      <w:numFmt w:val="bullet"/>
      <w:lvlText w:val="•"/>
      <w:lvlJc w:val="left"/>
      <w:pPr>
        <w:tabs>
          <w:tab w:val="num" w:pos="1440"/>
        </w:tabs>
        <w:ind w:left="1440" w:hanging="360"/>
      </w:pPr>
      <w:rPr>
        <w:rFonts w:ascii="Arial" w:hAnsi="Arial" w:hint="default"/>
      </w:rPr>
    </w:lvl>
    <w:lvl w:ilvl="2" w:tplc="63FE86BE" w:tentative="1">
      <w:start w:val="1"/>
      <w:numFmt w:val="bullet"/>
      <w:lvlText w:val="•"/>
      <w:lvlJc w:val="left"/>
      <w:pPr>
        <w:tabs>
          <w:tab w:val="num" w:pos="2160"/>
        </w:tabs>
        <w:ind w:left="2160" w:hanging="360"/>
      </w:pPr>
      <w:rPr>
        <w:rFonts w:ascii="Arial" w:hAnsi="Arial" w:hint="default"/>
      </w:rPr>
    </w:lvl>
    <w:lvl w:ilvl="3" w:tplc="98E4FE4A" w:tentative="1">
      <w:start w:val="1"/>
      <w:numFmt w:val="bullet"/>
      <w:lvlText w:val="•"/>
      <w:lvlJc w:val="left"/>
      <w:pPr>
        <w:tabs>
          <w:tab w:val="num" w:pos="2880"/>
        </w:tabs>
        <w:ind w:left="2880" w:hanging="360"/>
      </w:pPr>
      <w:rPr>
        <w:rFonts w:ascii="Arial" w:hAnsi="Arial" w:hint="default"/>
      </w:rPr>
    </w:lvl>
    <w:lvl w:ilvl="4" w:tplc="03A411CE" w:tentative="1">
      <w:start w:val="1"/>
      <w:numFmt w:val="bullet"/>
      <w:lvlText w:val="•"/>
      <w:lvlJc w:val="left"/>
      <w:pPr>
        <w:tabs>
          <w:tab w:val="num" w:pos="3600"/>
        </w:tabs>
        <w:ind w:left="3600" w:hanging="360"/>
      </w:pPr>
      <w:rPr>
        <w:rFonts w:ascii="Arial" w:hAnsi="Arial" w:hint="default"/>
      </w:rPr>
    </w:lvl>
    <w:lvl w:ilvl="5" w:tplc="610C9430" w:tentative="1">
      <w:start w:val="1"/>
      <w:numFmt w:val="bullet"/>
      <w:lvlText w:val="•"/>
      <w:lvlJc w:val="left"/>
      <w:pPr>
        <w:tabs>
          <w:tab w:val="num" w:pos="4320"/>
        </w:tabs>
        <w:ind w:left="4320" w:hanging="360"/>
      </w:pPr>
      <w:rPr>
        <w:rFonts w:ascii="Arial" w:hAnsi="Arial" w:hint="default"/>
      </w:rPr>
    </w:lvl>
    <w:lvl w:ilvl="6" w:tplc="65B6857E" w:tentative="1">
      <w:start w:val="1"/>
      <w:numFmt w:val="bullet"/>
      <w:lvlText w:val="•"/>
      <w:lvlJc w:val="left"/>
      <w:pPr>
        <w:tabs>
          <w:tab w:val="num" w:pos="5040"/>
        </w:tabs>
        <w:ind w:left="5040" w:hanging="360"/>
      </w:pPr>
      <w:rPr>
        <w:rFonts w:ascii="Arial" w:hAnsi="Arial" w:hint="default"/>
      </w:rPr>
    </w:lvl>
    <w:lvl w:ilvl="7" w:tplc="9358FDE2" w:tentative="1">
      <w:start w:val="1"/>
      <w:numFmt w:val="bullet"/>
      <w:lvlText w:val="•"/>
      <w:lvlJc w:val="left"/>
      <w:pPr>
        <w:tabs>
          <w:tab w:val="num" w:pos="5760"/>
        </w:tabs>
        <w:ind w:left="5760" w:hanging="360"/>
      </w:pPr>
      <w:rPr>
        <w:rFonts w:ascii="Arial" w:hAnsi="Arial" w:hint="default"/>
      </w:rPr>
    </w:lvl>
    <w:lvl w:ilvl="8" w:tplc="7A30E2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51205C"/>
    <w:multiLevelType w:val="hybridMultilevel"/>
    <w:tmpl w:val="5E3C9ECE"/>
    <w:lvl w:ilvl="0" w:tplc="BDD2A09E">
      <w:start w:val="1"/>
      <w:numFmt w:val="bullet"/>
      <w:lvlText w:val="•"/>
      <w:lvlJc w:val="left"/>
      <w:pPr>
        <w:tabs>
          <w:tab w:val="num" w:pos="720"/>
        </w:tabs>
        <w:ind w:left="720" w:hanging="360"/>
      </w:pPr>
      <w:rPr>
        <w:rFonts w:ascii="Arial" w:hAnsi="Arial" w:hint="default"/>
      </w:rPr>
    </w:lvl>
    <w:lvl w:ilvl="1" w:tplc="4DE25E8E" w:tentative="1">
      <w:start w:val="1"/>
      <w:numFmt w:val="bullet"/>
      <w:lvlText w:val="•"/>
      <w:lvlJc w:val="left"/>
      <w:pPr>
        <w:tabs>
          <w:tab w:val="num" w:pos="1440"/>
        </w:tabs>
        <w:ind w:left="1440" w:hanging="360"/>
      </w:pPr>
      <w:rPr>
        <w:rFonts w:ascii="Arial" w:hAnsi="Arial" w:hint="default"/>
      </w:rPr>
    </w:lvl>
    <w:lvl w:ilvl="2" w:tplc="D048FF22" w:tentative="1">
      <w:start w:val="1"/>
      <w:numFmt w:val="bullet"/>
      <w:lvlText w:val="•"/>
      <w:lvlJc w:val="left"/>
      <w:pPr>
        <w:tabs>
          <w:tab w:val="num" w:pos="2160"/>
        </w:tabs>
        <w:ind w:left="2160" w:hanging="360"/>
      </w:pPr>
      <w:rPr>
        <w:rFonts w:ascii="Arial" w:hAnsi="Arial" w:hint="default"/>
      </w:rPr>
    </w:lvl>
    <w:lvl w:ilvl="3" w:tplc="823CD9B4" w:tentative="1">
      <w:start w:val="1"/>
      <w:numFmt w:val="bullet"/>
      <w:lvlText w:val="•"/>
      <w:lvlJc w:val="left"/>
      <w:pPr>
        <w:tabs>
          <w:tab w:val="num" w:pos="2880"/>
        </w:tabs>
        <w:ind w:left="2880" w:hanging="360"/>
      </w:pPr>
      <w:rPr>
        <w:rFonts w:ascii="Arial" w:hAnsi="Arial" w:hint="default"/>
      </w:rPr>
    </w:lvl>
    <w:lvl w:ilvl="4" w:tplc="7AD82EC4" w:tentative="1">
      <w:start w:val="1"/>
      <w:numFmt w:val="bullet"/>
      <w:lvlText w:val="•"/>
      <w:lvlJc w:val="left"/>
      <w:pPr>
        <w:tabs>
          <w:tab w:val="num" w:pos="3600"/>
        </w:tabs>
        <w:ind w:left="3600" w:hanging="360"/>
      </w:pPr>
      <w:rPr>
        <w:rFonts w:ascii="Arial" w:hAnsi="Arial" w:hint="default"/>
      </w:rPr>
    </w:lvl>
    <w:lvl w:ilvl="5" w:tplc="727C6002" w:tentative="1">
      <w:start w:val="1"/>
      <w:numFmt w:val="bullet"/>
      <w:lvlText w:val="•"/>
      <w:lvlJc w:val="left"/>
      <w:pPr>
        <w:tabs>
          <w:tab w:val="num" w:pos="4320"/>
        </w:tabs>
        <w:ind w:left="4320" w:hanging="360"/>
      </w:pPr>
      <w:rPr>
        <w:rFonts w:ascii="Arial" w:hAnsi="Arial" w:hint="default"/>
      </w:rPr>
    </w:lvl>
    <w:lvl w:ilvl="6" w:tplc="BB98507C" w:tentative="1">
      <w:start w:val="1"/>
      <w:numFmt w:val="bullet"/>
      <w:lvlText w:val="•"/>
      <w:lvlJc w:val="left"/>
      <w:pPr>
        <w:tabs>
          <w:tab w:val="num" w:pos="5040"/>
        </w:tabs>
        <w:ind w:left="5040" w:hanging="360"/>
      </w:pPr>
      <w:rPr>
        <w:rFonts w:ascii="Arial" w:hAnsi="Arial" w:hint="default"/>
      </w:rPr>
    </w:lvl>
    <w:lvl w:ilvl="7" w:tplc="12D4B502" w:tentative="1">
      <w:start w:val="1"/>
      <w:numFmt w:val="bullet"/>
      <w:lvlText w:val="•"/>
      <w:lvlJc w:val="left"/>
      <w:pPr>
        <w:tabs>
          <w:tab w:val="num" w:pos="5760"/>
        </w:tabs>
        <w:ind w:left="5760" w:hanging="360"/>
      </w:pPr>
      <w:rPr>
        <w:rFonts w:ascii="Arial" w:hAnsi="Arial" w:hint="default"/>
      </w:rPr>
    </w:lvl>
    <w:lvl w:ilvl="8" w:tplc="A3185B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DE1299"/>
    <w:multiLevelType w:val="hybridMultilevel"/>
    <w:tmpl w:val="5F105E6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BDF0F46"/>
    <w:multiLevelType w:val="hybridMultilevel"/>
    <w:tmpl w:val="6870F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B173C6"/>
    <w:multiLevelType w:val="hybridMultilevel"/>
    <w:tmpl w:val="79F2A1C6"/>
    <w:lvl w:ilvl="0" w:tplc="98626CCE">
      <w:start w:val="1"/>
      <w:numFmt w:val="bullet"/>
      <w:lvlText w:val="•"/>
      <w:lvlJc w:val="left"/>
      <w:pPr>
        <w:tabs>
          <w:tab w:val="num" w:pos="720"/>
        </w:tabs>
        <w:ind w:left="720" w:hanging="360"/>
      </w:pPr>
      <w:rPr>
        <w:rFonts w:ascii="Arial" w:hAnsi="Arial" w:hint="default"/>
      </w:rPr>
    </w:lvl>
    <w:lvl w:ilvl="1" w:tplc="71AC76D0">
      <w:start w:val="1"/>
      <w:numFmt w:val="bullet"/>
      <w:lvlText w:val="•"/>
      <w:lvlJc w:val="left"/>
      <w:pPr>
        <w:tabs>
          <w:tab w:val="num" w:pos="1440"/>
        </w:tabs>
        <w:ind w:left="1440" w:hanging="360"/>
      </w:pPr>
      <w:rPr>
        <w:rFonts w:ascii="Arial" w:hAnsi="Arial" w:hint="default"/>
      </w:rPr>
    </w:lvl>
    <w:lvl w:ilvl="2" w:tplc="94D6833C" w:tentative="1">
      <w:start w:val="1"/>
      <w:numFmt w:val="bullet"/>
      <w:lvlText w:val="•"/>
      <w:lvlJc w:val="left"/>
      <w:pPr>
        <w:tabs>
          <w:tab w:val="num" w:pos="2160"/>
        </w:tabs>
        <w:ind w:left="2160" w:hanging="360"/>
      </w:pPr>
      <w:rPr>
        <w:rFonts w:ascii="Arial" w:hAnsi="Arial" w:hint="default"/>
      </w:rPr>
    </w:lvl>
    <w:lvl w:ilvl="3" w:tplc="0486DDEE" w:tentative="1">
      <w:start w:val="1"/>
      <w:numFmt w:val="bullet"/>
      <w:lvlText w:val="•"/>
      <w:lvlJc w:val="left"/>
      <w:pPr>
        <w:tabs>
          <w:tab w:val="num" w:pos="2880"/>
        </w:tabs>
        <w:ind w:left="2880" w:hanging="360"/>
      </w:pPr>
      <w:rPr>
        <w:rFonts w:ascii="Arial" w:hAnsi="Arial" w:hint="default"/>
      </w:rPr>
    </w:lvl>
    <w:lvl w:ilvl="4" w:tplc="90CA2B2C" w:tentative="1">
      <w:start w:val="1"/>
      <w:numFmt w:val="bullet"/>
      <w:lvlText w:val="•"/>
      <w:lvlJc w:val="left"/>
      <w:pPr>
        <w:tabs>
          <w:tab w:val="num" w:pos="3600"/>
        </w:tabs>
        <w:ind w:left="3600" w:hanging="360"/>
      </w:pPr>
      <w:rPr>
        <w:rFonts w:ascii="Arial" w:hAnsi="Arial" w:hint="default"/>
      </w:rPr>
    </w:lvl>
    <w:lvl w:ilvl="5" w:tplc="C15EEDAC" w:tentative="1">
      <w:start w:val="1"/>
      <w:numFmt w:val="bullet"/>
      <w:lvlText w:val="•"/>
      <w:lvlJc w:val="left"/>
      <w:pPr>
        <w:tabs>
          <w:tab w:val="num" w:pos="4320"/>
        </w:tabs>
        <w:ind w:left="4320" w:hanging="360"/>
      </w:pPr>
      <w:rPr>
        <w:rFonts w:ascii="Arial" w:hAnsi="Arial" w:hint="default"/>
      </w:rPr>
    </w:lvl>
    <w:lvl w:ilvl="6" w:tplc="734A44A6" w:tentative="1">
      <w:start w:val="1"/>
      <w:numFmt w:val="bullet"/>
      <w:lvlText w:val="•"/>
      <w:lvlJc w:val="left"/>
      <w:pPr>
        <w:tabs>
          <w:tab w:val="num" w:pos="5040"/>
        </w:tabs>
        <w:ind w:left="5040" w:hanging="360"/>
      </w:pPr>
      <w:rPr>
        <w:rFonts w:ascii="Arial" w:hAnsi="Arial" w:hint="default"/>
      </w:rPr>
    </w:lvl>
    <w:lvl w:ilvl="7" w:tplc="E1D2D3D0" w:tentative="1">
      <w:start w:val="1"/>
      <w:numFmt w:val="bullet"/>
      <w:lvlText w:val="•"/>
      <w:lvlJc w:val="left"/>
      <w:pPr>
        <w:tabs>
          <w:tab w:val="num" w:pos="5760"/>
        </w:tabs>
        <w:ind w:left="5760" w:hanging="360"/>
      </w:pPr>
      <w:rPr>
        <w:rFonts w:ascii="Arial" w:hAnsi="Arial" w:hint="default"/>
      </w:rPr>
    </w:lvl>
    <w:lvl w:ilvl="8" w:tplc="81EE2F3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123D54"/>
    <w:multiLevelType w:val="hybridMultilevel"/>
    <w:tmpl w:val="0DA6E3FC"/>
    <w:lvl w:ilvl="0" w:tplc="10090001">
      <w:start w:val="1"/>
      <w:numFmt w:val="bullet"/>
      <w:lvlText w:val=""/>
      <w:lvlJc w:val="left"/>
      <w:pPr>
        <w:ind w:left="1444" w:hanging="360"/>
      </w:pPr>
      <w:rPr>
        <w:rFonts w:ascii="Symbol" w:hAnsi="Symbol" w:hint="default"/>
      </w:rPr>
    </w:lvl>
    <w:lvl w:ilvl="1" w:tplc="10090003" w:tentative="1">
      <w:start w:val="1"/>
      <w:numFmt w:val="bullet"/>
      <w:lvlText w:val="o"/>
      <w:lvlJc w:val="left"/>
      <w:pPr>
        <w:ind w:left="2164" w:hanging="360"/>
      </w:pPr>
      <w:rPr>
        <w:rFonts w:ascii="Courier New" w:hAnsi="Courier New" w:cs="Courier New" w:hint="default"/>
      </w:rPr>
    </w:lvl>
    <w:lvl w:ilvl="2" w:tplc="10090005" w:tentative="1">
      <w:start w:val="1"/>
      <w:numFmt w:val="bullet"/>
      <w:lvlText w:val=""/>
      <w:lvlJc w:val="left"/>
      <w:pPr>
        <w:ind w:left="2884" w:hanging="360"/>
      </w:pPr>
      <w:rPr>
        <w:rFonts w:ascii="Wingdings" w:hAnsi="Wingdings" w:hint="default"/>
      </w:rPr>
    </w:lvl>
    <w:lvl w:ilvl="3" w:tplc="10090001" w:tentative="1">
      <w:start w:val="1"/>
      <w:numFmt w:val="bullet"/>
      <w:lvlText w:val=""/>
      <w:lvlJc w:val="left"/>
      <w:pPr>
        <w:ind w:left="3604" w:hanging="360"/>
      </w:pPr>
      <w:rPr>
        <w:rFonts w:ascii="Symbol" w:hAnsi="Symbol" w:hint="default"/>
      </w:rPr>
    </w:lvl>
    <w:lvl w:ilvl="4" w:tplc="10090003" w:tentative="1">
      <w:start w:val="1"/>
      <w:numFmt w:val="bullet"/>
      <w:lvlText w:val="o"/>
      <w:lvlJc w:val="left"/>
      <w:pPr>
        <w:ind w:left="4324" w:hanging="360"/>
      </w:pPr>
      <w:rPr>
        <w:rFonts w:ascii="Courier New" w:hAnsi="Courier New" w:cs="Courier New" w:hint="default"/>
      </w:rPr>
    </w:lvl>
    <w:lvl w:ilvl="5" w:tplc="10090005" w:tentative="1">
      <w:start w:val="1"/>
      <w:numFmt w:val="bullet"/>
      <w:lvlText w:val=""/>
      <w:lvlJc w:val="left"/>
      <w:pPr>
        <w:ind w:left="5044" w:hanging="360"/>
      </w:pPr>
      <w:rPr>
        <w:rFonts w:ascii="Wingdings" w:hAnsi="Wingdings" w:hint="default"/>
      </w:rPr>
    </w:lvl>
    <w:lvl w:ilvl="6" w:tplc="10090001" w:tentative="1">
      <w:start w:val="1"/>
      <w:numFmt w:val="bullet"/>
      <w:lvlText w:val=""/>
      <w:lvlJc w:val="left"/>
      <w:pPr>
        <w:ind w:left="5764" w:hanging="360"/>
      </w:pPr>
      <w:rPr>
        <w:rFonts w:ascii="Symbol" w:hAnsi="Symbol" w:hint="default"/>
      </w:rPr>
    </w:lvl>
    <w:lvl w:ilvl="7" w:tplc="10090003" w:tentative="1">
      <w:start w:val="1"/>
      <w:numFmt w:val="bullet"/>
      <w:lvlText w:val="o"/>
      <w:lvlJc w:val="left"/>
      <w:pPr>
        <w:ind w:left="6484" w:hanging="360"/>
      </w:pPr>
      <w:rPr>
        <w:rFonts w:ascii="Courier New" w:hAnsi="Courier New" w:cs="Courier New" w:hint="default"/>
      </w:rPr>
    </w:lvl>
    <w:lvl w:ilvl="8" w:tplc="10090005" w:tentative="1">
      <w:start w:val="1"/>
      <w:numFmt w:val="bullet"/>
      <w:lvlText w:val=""/>
      <w:lvlJc w:val="left"/>
      <w:pPr>
        <w:ind w:left="7204" w:hanging="360"/>
      </w:pPr>
      <w:rPr>
        <w:rFonts w:ascii="Wingdings" w:hAnsi="Wingdings" w:hint="default"/>
      </w:rPr>
    </w:lvl>
  </w:abstractNum>
  <w:abstractNum w:abstractNumId="14" w15:restartNumberingAfterBreak="0">
    <w:nsid w:val="47764099"/>
    <w:multiLevelType w:val="hybridMultilevel"/>
    <w:tmpl w:val="62EEBC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0E172C"/>
    <w:multiLevelType w:val="hybridMultilevel"/>
    <w:tmpl w:val="05B69A54"/>
    <w:lvl w:ilvl="0" w:tplc="E6E0A52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6F5CD8"/>
    <w:multiLevelType w:val="hybridMultilevel"/>
    <w:tmpl w:val="061CAECC"/>
    <w:lvl w:ilvl="0" w:tplc="5928E334">
      <w:start w:val="1"/>
      <w:numFmt w:val="bullet"/>
      <w:lvlText w:val="•"/>
      <w:lvlJc w:val="left"/>
      <w:pPr>
        <w:tabs>
          <w:tab w:val="num" w:pos="720"/>
        </w:tabs>
        <w:ind w:left="720" w:hanging="360"/>
      </w:pPr>
      <w:rPr>
        <w:rFonts w:ascii="Arial" w:hAnsi="Arial" w:hint="default"/>
      </w:rPr>
    </w:lvl>
    <w:lvl w:ilvl="1" w:tplc="EB28FC06" w:tentative="1">
      <w:start w:val="1"/>
      <w:numFmt w:val="bullet"/>
      <w:lvlText w:val="•"/>
      <w:lvlJc w:val="left"/>
      <w:pPr>
        <w:tabs>
          <w:tab w:val="num" w:pos="1440"/>
        </w:tabs>
        <w:ind w:left="1440" w:hanging="360"/>
      </w:pPr>
      <w:rPr>
        <w:rFonts w:ascii="Arial" w:hAnsi="Arial" w:hint="default"/>
      </w:rPr>
    </w:lvl>
    <w:lvl w:ilvl="2" w:tplc="1136C7AE" w:tentative="1">
      <w:start w:val="1"/>
      <w:numFmt w:val="bullet"/>
      <w:lvlText w:val="•"/>
      <w:lvlJc w:val="left"/>
      <w:pPr>
        <w:tabs>
          <w:tab w:val="num" w:pos="2160"/>
        </w:tabs>
        <w:ind w:left="2160" w:hanging="360"/>
      </w:pPr>
      <w:rPr>
        <w:rFonts w:ascii="Arial" w:hAnsi="Arial" w:hint="default"/>
      </w:rPr>
    </w:lvl>
    <w:lvl w:ilvl="3" w:tplc="E3FE338E" w:tentative="1">
      <w:start w:val="1"/>
      <w:numFmt w:val="bullet"/>
      <w:lvlText w:val="•"/>
      <w:lvlJc w:val="left"/>
      <w:pPr>
        <w:tabs>
          <w:tab w:val="num" w:pos="2880"/>
        </w:tabs>
        <w:ind w:left="2880" w:hanging="360"/>
      </w:pPr>
      <w:rPr>
        <w:rFonts w:ascii="Arial" w:hAnsi="Arial" w:hint="default"/>
      </w:rPr>
    </w:lvl>
    <w:lvl w:ilvl="4" w:tplc="36CA47E4" w:tentative="1">
      <w:start w:val="1"/>
      <w:numFmt w:val="bullet"/>
      <w:lvlText w:val="•"/>
      <w:lvlJc w:val="left"/>
      <w:pPr>
        <w:tabs>
          <w:tab w:val="num" w:pos="3600"/>
        </w:tabs>
        <w:ind w:left="3600" w:hanging="360"/>
      </w:pPr>
      <w:rPr>
        <w:rFonts w:ascii="Arial" w:hAnsi="Arial" w:hint="default"/>
      </w:rPr>
    </w:lvl>
    <w:lvl w:ilvl="5" w:tplc="53205DF6" w:tentative="1">
      <w:start w:val="1"/>
      <w:numFmt w:val="bullet"/>
      <w:lvlText w:val="•"/>
      <w:lvlJc w:val="left"/>
      <w:pPr>
        <w:tabs>
          <w:tab w:val="num" w:pos="4320"/>
        </w:tabs>
        <w:ind w:left="4320" w:hanging="360"/>
      </w:pPr>
      <w:rPr>
        <w:rFonts w:ascii="Arial" w:hAnsi="Arial" w:hint="default"/>
      </w:rPr>
    </w:lvl>
    <w:lvl w:ilvl="6" w:tplc="0A40AADE" w:tentative="1">
      <w:start w:val="1"/>
      <w:numFmt w:val="bullet"/>
      <w:lvlText w:val="•"/>
      <w:lvlJc w:val="left"/>
      <w:pPr>
        <w:tabs>
          <w:tab w:val="num" w:pos="5040"/>
        </w:tabs>
        <w:ind w:left="5040" w:hanging="360"/>
      </w:pPr>
      <w:rPr>
        <w:rFonts w:ascii="Arial" w:hAnsi="Arial" w:hint="default"/>
      </w:rPr>
    </w:lvl>
    <w:lvl w:ilvl="7" w:tplc="98265D3C" w:tentative="1">
      <w:start w:val="1"/>
      <w:numFmt w:val="bullet"/>
      <w:lvlText w:val="•"/>
      <w:lvlJc w:val="left"/>
      <w:pPr>
        <w:tabs>
          <w:tab w:val="num" w:pos="5760"/>
        </w:tabs>
        <w:ind w:left="5760" w:hanging="360"/>
      </w:pPr>
      <w:rPr>
        <w:rFonts w:ascii="Arial" w:hAnsi="Arial" w:hint="default"/>
      </w:rPr>
    </w:lvl>
    <w:lvl w:ilvl="8" w:tplc="3B5810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C8220D9"/>
    <w:multiLevelType w:val="hybridMultilevel"/>
    <w:tmpl w:val="B4780216"/>
    <w:lvl w:ilvl="0" w:tplc="57B8A98C">
      <w:start w:val="1"/>
      <w:numFmt w:val="bullet"/>
      <w:lvlText w:val="•"/>
      <w:lvlJc w:val="left"/>
      <w:pPr>
        <w:tabs>
          <w:tab w:val="num" w:pos="720"/>
        </w:tabs>
        <w:ind w:left="720" w:hanging="360"/>
      </w:pPr>
      <w:rPr>
        <w:rFonts w:ascii="Arial" w:hAnsi="Arial" w:hint="default"/>
      </w:rPr>
    </w:lvl>
    <w:lvl w:ilvl="1" w:tplc="037C02E2" w:tentative="1">
      <w:start w:val="1"/>
      <w:numFmt w:val="bullet"/>
      <w:lvlText w:val="•"/>
      <w:lvlJc w:val="left"/>
      <w:pPr>
        <w:tabs>
          <w:tab w:val="num" w:pos="1440"/>
        </w:tabs>
        <w:ind w:left="1440" w:hanging="360"/>
      </w:pPr>
      <w:rPr>
        <w:rFonts w:ascii="Arial" w:hAnsi="Arial" w:hint="default"/>
      </w:rPr>
    </w:lvl>
    <w:lvl w:ilvl="2" w:tplc="04BACA2E" w:tentative="1">
      <w:start w:val="1"/>
      <w:numFmt w:val="bullet"/>
      <w:lvlText w:val="•"/>
      <w:lvlJc w:val="left"/>
      <w:pPr>
        <w:tabs>
          <w:tab w:val="num" w:pos="2160"/>
        </w:tabs>
        <w:ind w:left="2160" w:hanging="360"/>
      </w:pPr>
      <w:rPr>
        <w:rFonts w:ascii="Arial" w:hAnsi="Arial" w:hint="default"/>
      </w:rPr>
    </w:lvl>
    <w:lvl w:ilvl="3" w:tplc="CBD8923E" w:tentative="1">
      <w:start w:val="1"/>
      <w:numFmt w:val="bullet"/>
      <w:lvlText w:val="•"/>
      <w:lvlJc w:val="left"/>
      <w:pPr>
        <w:tabs>
          <w:tab w:val="num" w:pos="2880"/>
        </w:tabs>
        <w:ind w:left="2880" w:hanging="360"/>
      </w:pPr>
      <w:rPr>
        <w:rFonts w:ascii="Arial" w:hAnsi="Arial" w:hint="default"/>
      </w:rPr>
    </w:lvl>
    <w:lvl w:ilvl="4" w:tplc="02BC5420" w:tentative="1">
      <w:start w:val="1"/>
      <w:numFmt w:val="bullet"/>
      <w:lvlText w:val="•"/>
      <w:lvlJc w:val="left"/>
      <w:pPr>
        <w:tabs>
          <w:tab w:val="num" w:pos="3600"/>
        </w:tabs>
        <w:ind w:left="3600" w:hanging="360"/>
      </w:pPr>
      <w:rPr>
        <w:rFonts w:ascii="Arial" w:hAnsi="Arial" w:hint="default"/>
      </w:rPr>
    </w:lvl>
    <w:lvl w:ilvl="5" w:tplc="E816339E" w:tentative="1">
      <w:start w:val="1"/>
      <w:numFmt w:val="bullet"/>
      <w:lvlText w:val="•"/>
      <w:lvlJc w:val="left"/>
      <w:pPr>
        <w:tabs>
          <w:tab w:val="num" w:pos="4320"/>
        </w:tabs>
        <w:ind w:left="4320" w:hanging="360"/>
      </w:pPr>
      <w:rPr>
        <w:rFonts w:ascii="Arial" w:hAnsi="Arial" w:hint="default"/>
      </w:rPr>
    </w:lvl>
    <w:lvl w:ilvl="6" w:tplc="C106961C" w:tentative="1">
      <w:start w:val="1"/>
      <w:numFmt w:val="bullet"/>
      <w:lvlText w:val="•"/>
      <w:lvlJc w:val="left"/>
      <w:pPr>
        <w:tabs>
          <w:tab w:val="num" w:pos="5040"/>
        </w:tabs>
        <w:ind w:left="5040" w:hanging="360"/>
      </w:pPr>
      <w:rPr>
        <w:rFonts w:ascii="Arial" w:hAnsi="Arial" w:hint="default"/>
      </w:rPr>
    </w:lvl>
    <w:lvl w:ilvl="7" w:tplc="16563484" w:tentative="1">
      <w:start w:val="1"/>
      <w:numFmt w:val="bullet"/>
      <w:lvlText w:val="•"/>
      <w:lvlJc w:val="left"/>
      <w:pPr>
        <w:tabs>
          <w:tab w:val="num" w:pos="5760"/>
        </w:tabs>
        <w:ind w:left="5760" w:hanging="360"/>
      </w:pPr>
      <w:rPr>
        <w:rFonts w:ascii="Arial" w:hAnsi="Arial" w:hint="default"/>
      </w:rPr>
    </w:lvl>
    <w:lvl w:ilvl="8" w:tplc="25D273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135C6E"/>
    <w:multiLevelType w:val="hybridMultilevel"/>
    <w:tmpl w:val="8886101E"/>
    <w:lvl w:ilvl="0" w:tplc="BD92F99C">
      <w:start w:val="1"/>
      <w:numFmt w:val="bullet"/>
      <w:lvlText w:val="•"/>
      <w:lvlJc w:val="left"/>
      <w:pPr>
        <w:tabs>
          <w:tab w:val="num" w:pos="720"/>
        </w:tabs>
        <w:ind w:left="720" w:hanging="360"/>
      </w:pPr>
      <w:rPr>
        <w:rFonts w:ascii="Arial" w:hAnsi="Arial" w:hint="default"/>
      </w:rPr>
    </w:lvl>
    <w:lvl w:ilvl="1" w:tplc="763ECBA6" w:tentative="1">
      <w:start w:val="1"/>
      <w:numFmt w:val="bullet"/>
      <w:lvlText w:val="•"/>
      <w:lvlJc w:val="left"/>
      <w:pPr>
        <w:tabs>
          <w:tab w:val="num" w:pos="1440"/>
        </w:tabs>
        <w:ind w:left="1440" w:hanging="360"/>
      </w:pPr>
      <w:rPr>
        <w:rFonts w:ascii="Arial" w:hAnsi="Arial" w:hint="default"/>
      </w:rPr>
    </w:lvl>
    <w:lvl w:ilvl="2" w:tplc="25AEF718" w:tentative="1">
      <w:start w:val="1"/>
      <w:numFmt w:val="bullet"/>
      <w:lvlText w:val="•"/>
      <w:lvlJc w:val="left"/>
      <w:pPr>
        <w:tabs>
          <w:tab w:val="num" w:pos="2160"/>
        </w:tabs>
        <w:ind w:left="2160" w:hanging="360"/>
      </w:pPr>
      <w:rPr>
        <w:rFonts w:ascii="Arial" w:hAnsi="Arial" w:hint="default"/>
      </w:rPr>
    </w:lvl>
    <w:lvl w:ilvl="3" w:tplc="FE50FF4E" w:tentative="1">
      <w:start w:val="1"/>
      <w:numFmt w:val="bullet"/>
      <w:lvlText w:val="•"/>
      <w:lvlJc w:val="left"/>
      <w:pPr>
        <w:tabs>
          <w:tab w:val="num" w:pos="2880"/>
        </w:tabs>
        <w:ind w:left="2880" w:hanging="360"/>
      </w:pPr>
      <w:rPr>
        <w:rFonts w:ascii="Arial" w:hAnsi="Arial" w:hint="default"/>
      </w:rPr>
    </w:lvl>
    <w:lvl w:ilvl="4" w:tplc="1B82B8E8" w:tentative="1">
      <w:start w:val="1"/>
      <w:numFmt w:val="bullet"/>
      <w:lvlText w:val="•"/>
      <w:lvlJc w:val="left"/>
      <w:pPr>
        <w:tabs>
          <w:tab w:val="num" w:pos="3600"/>
        </w:tabs>
        <w:ind w:left="3600" w:hanging="360"/>
      </w:pPr>
      <w:rPr>
        <w:rFonts w:ascii="Arial" w:hAnsi="Arial" w:hint="default"/>
      </w:rPr>
    </w:lvl>
    <w:lvl w:ilvl="5" w:tplc="516AC698" w:tentative="1">
      <w:start w:val="1"/>
      <w:numFmt w:val="bullet"/>
      <w:lvlText w:val="•"/>
      <w:lvlJc w:val="left"/>
      <w:pPr>
        <w:tabs>
          <w:tab w:val="num" w:pos="4320"/>
        </w:tabs>
        <w:ind w:left="4320" w:hanging="360"/>
      </w:pPr>
      <w:rPr>
        <w:rFonts w:ascii="Arial" w:hAnsi="Arial" w:hint="default"/>
      </w:rPr>
    </w:lvl>
    <w:lvl w:ilvl="6" w:tplc="2BEC728C" w:tentative="1">
      <w:start w:val="1"/>
      <w:numFmt w:val="bullet"/>
      <w:lvlText w:val="•"/>
      <w:lvlJc w:val="left"/>
      <w:pPr>
        <w:tabs>
          <w:tab w:val="num" w:pos="5040"/>
        </w:tabs>
        <w:ind w:left="5040" w:hanging="360"/>
      </w:pPr>
      <w:rPr>
        <w:rFonts w:ascii="Arial" w:hAnsi="Arial" w:hint="default"/>
      </w:rPr>
    </w:lvl>
    <w:lvl w:ilvl="7" w:tplc="EB746EF0" w:tentative="1">
      <w:start w:val="1"/>
      <w:numFmt w:val="bullet"/>
      <w:lvlText w:val="•"/>
      <w:lvlJc w:val="left"/>
      <w:pPr>
        <w:tabs>
          <w:tab w:val="num" w:pos="5760"/>
        </w:tabs>
        <w:ind w:left="5760" w:hanging="360"/>
      </w:pPr>
      <w:rPr>
        <w:rFonts w:ascii="Arial" w:hAnsi="Arial" w:hint="default"/>
      </w:rPr>
    </w:lvl>
    <w:lvl w:ilvl="8" w:tplc="65AE52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50A4399"/>
    <w:multiLevelType w:val="hybridMultilevel"/>
    <w:tmpl w:val="3302598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789B3631"/>
    <w:multiLevelType w:val="hybridMultilevel"/>
    <w:tmpl w:val="52528A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511601941">
    <w:abstractNumId w:val="15"/>
  </w:num>
  <w:num w:numId="2" w16cid:durableId="1253704190">
    <w:abstractNumId w:val="6"/>
  </w:num>
  <w:num w:numId="3" w16cid:durableId="1439106427">
    <w:abstractNumId w:val="14"/>
  </w:num>
  <w:num w:numId="4" w16cid:durableId="1124731013">
    <w:abstractNumId w:val="8"/>
  </w:num>
  <w:num w:numId="5" w16cid:durableId="1314487655">
    <w:abstractNumId w:val="5"/>
  </w:num>
  <w:num w:numId="6" w16cid:durableId="438257930">
    <w:abstractNumId w:val="7"/>
  </w:num>
  <w:num w:numId="7" w16cid:durableId="1447460564">
    <w:abstractNumId w:val="3"/>
  </w:num>
  <w:num w:numId="8" w16cid:durableId="29693515">
    <w:abstractNumId w:val="16"/>
  </w:num>
  <w:num w:numId="9" w16cid:durableId="1336882299">
    <w:abstractNumId w:val="18"/>
  </w:num>
  <w:num w:numId="10" w16cid:durableId="99684537">
    <w:abstractNumId w:val="13"/>
  </w:num>
  <w:num w:numId="11" w16cid:durableId="1462843882">
    <w:abstractNumId w:val="17"/>
  </w:num>
  <w:num w:numId="12" w16cid:durableId="1738935069">
    <w:abstractNumId w:val="12"/>
  </w:num>
  <w:num w:numId="13" w16cid:durableId="14308428">
    <w:abstractNumId w:val="9"/>
  </w:num>
  <w:num w:numId="14" w16cid:durableId="750850562">
    <w:abstractNumId w:val="1"/>
  </w:num>
  <w:num w:numId="15" w16cid:durableId="1471677782">
    <w:abstractNumId w:val="4"/>
  </w:num>
  <w:num w:numId="16" w16cid:durableId="997655209">
    <w:abstractNumId w:val="0"/>
  </w:num>
  <w:num w:numId="17" w16cid:durableId="1514342572">
    <w:abstractNumId w:val="2"/>
  </w:num>
  <w:num w:numId="18" w16cid:durableId="1434744020">
    <w:abstractNumId w:val="19"/>
  </w:num>
  <w:num w:numId="19" w16cid:durableId="2016302053">
    <w:abstractNumId w:val="11"/>
  </w:num>
  <w:num w:numId="20" w16cid:durableId="2131631869">
    <w:abstractNumId w:val="10"/>
  </w:num>
  <w:num w:numId="21" w16cid:durableId="12040518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D1"/>
    <w:rsid w:val="00000EB8"/>
    <w:rsid w:val="000114B0"/>
    <w:rsid w:val="00027565"/>
    <w:rsid w:val="00041E9F"/>
    <w:rsid w:val="00043826"/>
    <w:rsid w:val="00051932"/>
    <w:rsid w:val="000554FA"/>
    <w:rsid w:val="000606F9"/>
    <w:rsid w:val="000612BB"/>
    <w:rsid w:val="00064F76"/>
    <w:rsid w:val="0007380E"/>
    <w:rsid w:val="0008161D"/>
    <w:rsid w:val="00083431"/>
    <w:rsid w:val="000845BD"/>
    <w:rsid w:val="0009094B"/>
    <w:rsid w:val="000A1924"/>
    <w:rsid w:val="000A44F0"/>
    <w:rsid w:val="000A5A1C"/>
    <w:rsid w:val="000B096C"/>
    <w:rsid w:val="000B2739"/>
    <w:rsid w:val="000B5252"/>
    <w:rsid w:val="000C4BEF"/>
    <w:rsid w:val="000D3C5F"/>
    <w:rsid w:val="000E2347"/>
    <w:rsid w:val="000E2909"/>
    <w:rsid w:val="000E452A"/>
    <w:rsid w:val="000F0704"/>
    <w:rsid w:val="001004E5"/>
    <w:rsid w:val="001024C2"/>
    <w:rsid w:val="001144BE"/>
    <w:rsid w:val="00146064"/>
    <w:rsid w:val="001463EA"/>
    <w:rsid w:val="00151E0F"/>
    <w:rsid w:val="00151FDE"/>
    <w:rsid w:val="0015397E"/>
    <w:rsid w:val="0015573D"/>
    <w:rsid w:val="00161783"/>
    <w:rsid w:val="00167E12"/>
    <w:rsid w:val="00195E14"/>
    <w:rsid w:val="001D2DDB"/>
    <w:rsid w:val="001E00FC"/>
    <w:rsid w:val="001E1672"/>
    <w:rsid w:val="001F105F"/>
    <w:rsid w:val="00203DD5"/>
    <w:rsid w:val="00204CB3"/>
    <w:rsid w:val="002148FE"/>
    <w:rsid w:val="0022658C"/>
    <w:rsid w:val="0023576D"/>
    <w:rsid w:val="0023668F"/>
    <w:rsid w:val="0024058F"/>
    <w:rsid w:val="00243A83"/>
    <w:rsid w:val="0025484B"/>
    <w:rsid w:val="002569DB"/>
    <w:rsid w:val="0029404B"/>
    <w:rsid w:val="0029552E"/>
    <w:rsid w:val="00296312"/>
    <w:rsid w:val="002A3648"/>
    <w:rsid w:val="002A4BAF"/>
    <w:rsid w:val="002B18E6"/>
    <w:rsid w:val="002B2545"/>
    <w:rsid w:val="002B3861"/>
    <w:rsid w:val="002B5C4C"/>
    <w:rsid w:val="002C641B"/>
    <w:rsid w:val="002D6412"/>
    <w:rsid w:val="002E3380"/>
    <w:rsid w:val="002F40DE"/>
    <w:rsid w:val="002F527E"/>
    <w:rsid w:val="002F675C"/>
    <w:rsid w:val="00303425"/>
    <w:rsid w:val="0030360D"/>
    <w:rsid w:val="00305E4F"/>
    <w:rsid w:val="003074CC"/>
    <w:rsid w:val="003464C2"/>
    <w:rsid w:val="003472C9"/>
    <w:rsid w:val="00353DA6"/>
    <w:rsid w:val="00357336"/>
    <w:rsid w:val="00380A4C"/>
    <w:rsid w:val="003848DA"/>
    <w:rsid w:val="003874E6"/>
    <w:rsid w:val="003A0FA3"/>
    <w:rsid w:val="003C5A4E"/>
    <w:rsid w:val="003D60B6"/>
    <w:rsid w:val="003E5484"/>
    <w:rsid w:val="003E7254"/>
    <w:rsid w:val="003F17D3"/>
    <w:rsid w:val="003F21AA"/>
    <w:rsid w:val="003F5078"/>
    <w:rsid w:val="00407485"/>
    <w:rsid w:val="00407489"/>
    <w:rsid w:val="00417042"/>
    <w:rsid w:val="00423830"/>
    <w:rsid w:val="00441061"/>
    <w:rsid w:val="00445C24"/>
    <w:rsid w:val="0045752F"/>
    <w:rsid w:val="00470171"/>
    <w:rsid w:val="0047475B"/>
    <w:rsid w:val="00481426"/>
    <w:rsid w:val="00482223"/>
    <w:rsid w:val="00491EBC"/>
    <w:rsid w:val="0049408C"/>
    <w:rsid w:val="004A41C5"/>
    <w:rsid w:val="004B20AB"/>
    <w:rsid w:val="004B2D3F"/>
    <w:rsid w:val="004B51F6"/>
    <w:rsid w:val="004C055D"/>
    <w:rsid w:val="004C59D6"/>
    <w:rsid w:val="004C605C"/>
    <w:rsid w:val="004D1995"/>
    <w:rsid w:val="004D368D"/>
    <w:rsid w:val="004E0D04"/>
    <w:rsid w:val="004F165F"/>
    <w:rsid w:val="004F2439"/>
    <w:rsid w:val="00500515"/>
    <w:rsid w:val="00514018"/>
    <w:rsid w:val="005162CE"/>
    <w:rsid w:val="00525D4A"/>
    <w:rsid w:val="00533901"/>
    <w:rsid w:val="005357DA"/>
    <w:rsid w:val="0054480D"/>
    <w:rsid w:val="00544EA5"/>
    <w:rsid w:val="005460E3"/>
    <w:rsid w:val="00550B14"/>
    <w:rsid w:val="00564B8D"/>
    <w:rsid w:val="00580CE2"/>
    <w:rsid w:val="00591723"/>
    <w:rsid w:val="00591730"/>
    <w:rsid w:val="00596627"/>
    <w:rsid w:val="005A2818"/>
    <w:rsid w:val="005A6C5D"/>
    <w:rsid w:val="005B38AC"/>
    <w:rsid w:val="005B7B2C"/>
    <w:rsid w:val="005D023A"/>
    <w:rsid w:val="005E0C4F"/>
    <w:rsid w:val="005E3D1B"/>
    <w:rsid w:val="005F6054"/>
    <w:rsid w:val="006162D1"/>
    <w:rsid w:val="0063041C"/>
    <w:rsid w:val="00633218"/>
    <w:rsid w:val="006356E6"/>
    <w:rsid w:val="00645B5A"/>
    <w:rsid w:val="00651B12"/>
    <w:rsid w:val="00656F8B"/>
    <w:rsid w:val="00672301"/>
    <w:rsid w:val="00676066"/>
    <w:rsid w:val="00680519"/>
    <w:rsid w:val="00683DEB"/>
    <w:rsid w:val="00690F80"/>
    <w:rsid w:val="006A1C8E"/>
    <w:rsid w:val="006B3037"/>
    <w:rsid w:val="006C0E5E"/>
    <w:rsid w:val="006C1B12"/>
    <w:rsid w:val="006D23FA"/>
    <w:rsid w:val="006E5C93"/>
    <w:rsid w:val="006E5FCE"/>
    <w:rsid w:val="006F75A0"/>
    <w:rsid w:val="00706994"/>
    <w:rsid w:val="007075B0"/>
    <w:rsid w:val="00707BB5"/>
    <w:rsid w:val="00710A2C"/>
    <w:rsid w:val="00714C89"/>
    <w:rsid w:val="00720B62"/>
    <w:rsid w:val="00722930"/>
    <w:rsid w:val="007330BF"/>
    <w:rsid w:val="00742B25"/>
    <w:rsid w:val="00743A9F"/>
    <w:rsid w:val="00753589"/>
    <w:rsid w:val="00755272"/>
    <w:rsid w:val="007574CB"/>
    <w:rsid w:val="00757F79"/>
    <w:rsid w:val="00763152"/>
    <w:rsid w:val="007635A1"/>
    <w:rsid w:val="007637CE"/>
    <w:rsid w:val="00763DED"/>
    <w:rsid w:val="007728DB"/>
    <w:rsid w:val="00782420"/>
    <w:rsid w:val="007837A2"/>
    <w:rsid w:val="007A309C"/>
    <w:rsid w:val="007A41B0"/>
    <w:rsid w:val="007B1BF6"/>
    <w:rsid w:val="007B4BD7"/>
    <w:rsid w:val="007B6AD0"/>
    <w:rsid w:val="007C071C"/>
    <w:rsid w:val="007C1256"/>
    <w:rsid w:val="007E643F"/>
    <w:rsid w:val="007F684C"/>
    <w:rsid w:val="00806388"/>
    <w:rsid w:val="00810BE6"/>
    <w:rsid w:val="00814A3F"/>
    <w:rsid w:val="0081651F"/>
    <w:rsid w:val="008212B8"/>
    <w:rsid w:val="00823FE4"/>
    <w:rsid w:val="00824BB5"/>
    <w:rsid w:val="00825EBD"/>
    <w:rsid w:val="00827872"/>
    <w:rsid w:val="008308F3"/>
    <w:rsid w:val="00834C31"/>
    <w:rsid w:val="008424ED"/>
    <w:rsid w:val="00842BC5"/>
    <w:rsid w:val="00843469"/>
    <w:rsid w:val="008460D8"/>
    <w:rsid w:val="00855123"/>
    <w:rsid w:val="008566A7"/>
    <w:rsid w:val="00865C5F"/>
    <w:rsid w:val="00871B4B"/>
    <w:rsid w:val="00872500"/>
    <w:rsid w:val="008776BC"/>
    <w:rsid w:val="008905F1"/>
    <w:rsid w:val="00892490"/>
    <w:rsid w:val="008A309E"/>
    <w:rsid w:val="008A5518"/>
    <w:rsid w:val="008B52A1"/>
    <w:rsid w:val="008B6DB8"/>
    <w:rsid w:val="008C7692"/>
    <w:rsid w:val="008D7BA2"/>
    <w:rsid w:val="008F3047"/>
    <w:rsid w:val="008F61A9"/>
    <w:rsid w:val="0090292F"/>
    <w:rsid w:val="009032D5"/>
    <w:rsid w:val="009070B3"/>
    <w:rsid w:val="009250EA"/>
    <w:rsid w:val="0092798F"/>
    <w:rsid w:val="00927A0B"/>
    <w:rsid w:val="0094576E"/>
    <w:rsid w:val="00955598"/>
    <w:rsid w:val="00962CCA"/>
    <w:rsid w:val="00970840"/>
    <w:rsid w:val="00973463"/>
    <w:rsid w:val="00982718"/>
    <w:rsid w:val="009A5D90"/>
    <w:rsid w:val="009B1631"/>
    <w:rsid w:val="009B43E6"/>
    <w:rsid w:val="009B4FE3"/>
    <w:rsid w:val="009B7CBE"/>
    <w:rsid w:val="009C0222"/>
    <w:rsid w:val="009C3B44"/>
    <w:rsid w:val="009E0538"/>
    <w:rsid w:val="009E1BC5"/>
    <w:rsid w:val="009E71FB"/>
    <w:rsid w:val="009F4600"/>
    <w:rsid w:val="009F6E6E"/>
    <w:rsid w:val="00A01BA6"/>
    <w:rsid w:val="00A12F65"/>
    <w:rsid w:val="00A224EF"/>
    <w:rsid w:val="00A26D04"/>
    <w:rsid w:val="00A361CE"/>
    <w:rsid w:val="00A40B93"/>
    <w:rsid w:val="00A415E8"/>
    <w:rsid w:val="00A51EA9"/>
    <w:rsid w:val="00A6031B"/>
    <w:rsid w:val="00A6107E"/>
    <w:rsid w:val="00A61EF9"/>
    <w:rsid w:val="00A62A12"/>
    <w:rsid w:val="00A652A2"/>
    <w:rsid w:val="00A7410E"/>
    <w:rsid w:val="00A74E5D"/>
    <w:rsid w:val="00A7709C"/>
    <w:rsid w:val="00A9391D"/>
    <w:rsid w:val="00A96843"/>
    <w:rsid w:val="00AB52B2"/>
    <w:rsid w:val="00AB5879"/>
    <w:rsid w:val="00AC1EE6"/>
    <w:rsid w:val="00AC454C"/>
    <w:rsid w:val="00AC5456"/>
    <w:rsid w:val="00AE5050"/>
    <w:rsid w:val="00AF134C"/>
    <w:rsid w:val="00B0202B"/>
    <w:rsid w:val="00B06B45"/>
    <w:rsid w:val="00B14194"/>
    <w:rsid w:val="00B20989"/>
    <w:rsid w:val="00B20DD4"/>
    <w:rsid w:val="00B21446"/>
    <w:rsid w:val="00B2745A"/>
    <w:rsid w:val="00B41CD6"/>
    <w:rsid w:val="00B4624A"/>
    <w:rsid w:val="00B47537"/>
    <w:rsid w:val="00B60E90"/>
    <w:rsid w:val="00B91AD5"/>
    <w:rsid w:val="00BA1AE8"/>
    <w:rsid w:val="00BA22C2"/>
    <w:rsid w:val="00BB4055"/>
    <w:rsid w:val="00BB5FA6"/>
    <w:rsid w:val="00BB7DCA"/>
    <w:rsid w:val="00BC575E"/>
    <w:rsid w:val="00BC7C46"/>
    <w:rsid w:val="00BD4D1C"/>
    <w:rsid w:val="00BE330F"/>
    <w:rsid w:val="00BF325C"/>
    <w:rsid w:val="00BF336A"/>
    <w:rsid w:val="00C00F1F"/>
    <w:rsid w:val="00C04F7E"/>
    <w:rsid w:val="00C21220"/>
    <w:rsid w:val="00C23B82"/>
    <w:rsid w:val="00C42B55"/>
    <w:rsid w:val="00C45FF3"/>
    <w:rsid w:val="00C512DE"/>
    <w:rsid w:val="00C51949"/>
    <w:rsid w:val="00C551C6"/>
    <w:rsid w:val="00C8676C"/>
    <w:rsid w:val="00C970C5"/>
    <w:rsid w:val="00CA4735"/>
    <w:rsid w:val="00CB2ECE"/>
    <w:rsid w:val="00CB7822"/>
    <w:rsid w:val="00CD5177"/>
    <w:rsid w:val="00D1320D"/>
    <w:rsid w:val="00D21DD4"/>
    <w:rsid w:val="00D400D1"/>
    <w:rsid w:val="00D4012C"/>
    <w:rsid w:val="00D40EE3"/>
    <w:rsid w:val="00D576F0"/>
    <w:rsid w:val="00D6354B"/>
    <w:rsid w:val="00D655F5"/>
    <w:rsid w:val="00D73F0E"/>
    <w:rsid w:val="00D75740"/>
    <w:rsid w:val="00D827DE"/>
    <w:rsid w:val="00D8326B"/>
    <w:rsid w:val="00D85DEE"/>
    <w:rsid w:val="00DA1D64"/>
    <w:rsid w:val="00DA510F"/>
    <w:rsid w:val="00DA54EF"/>
    <w:rsid w:val="00DB1BD9"/>
    <w:rsid w:val="00DC6B53"/>
    <w:rsid w:val="00DD5844"/>
    <w:rsid w:val="00DE4873"/>
    <w:rsid w:val="00DE5576"/>
    <w:rsid w:val="00DF0FDA"/>
    <w:rsid w:val="00DF436F"/>
    <w:rsid w:val="00DF66B2"/>
    <w:rsid w:val="00E137A3"/>
    <w:rsid w:val="00E142E2"/>
    <w:rsid w:val="00E14F86"/>
    <w:rsid w:val="00E20203"/>
    <w:rsid w:val="00E25FCD"/>
    <w:rsid w:val="00E34284"/>
    <w:rsid w:val="00E37C2D"/>
    <w:rsid w:val="00E52693"/>
    <w:rsid w:val="00E67C79"/>
    <w:rsid w:val="00E72D2C"/>
    <w:rsid w:val="00E73E82"/>
    <w:rsid w:val="00E7702C"/>
    <w:rsid w:val="00E85D8A"/>
    <w:rsid w:val="00E965D6"/>
    <w:rsid w:val="00EA0D98"/>
    <w:rsid w:val="00EA4F4A"/>
    <w:rsid w:val="00EA6D36"/>
    <w:rsid w:val="00EB463E"/>
    <w:rsid w:val="00EC2C5F"/>
    <w:rsid w:val="00EC63F7"/>
    <w:rsid w:val="00EC7D80"/>
    <w:rsid w:val="00ED166C"/>
    <w:rsid w:val="00ED6933"/>
    <w:rsid w:val="00ED7FCD"/>
    <w:rsid w:val="00EE3338"/>
    <w:rsid w:val="00EE61D5"/>
    <w:rsid w:val="00F02DA1"/>
    <w:rsid w:val="00F02E86"/>
    <w:rsid w:val="00F26040"/>
    <w:rsid w:val="00F26B40"/>
    <w:rsid w:val="00F27BBF"/>
    <w:rsid w:val="00F308FD"/>
    <w:rsid w:val="00F36542"/>
    <w:rsid w:val="00F518A3"/>
    <w:rsid w:val="00F63110"/>
    <w:rsid w:val="00F64622"/>
    <w:rsid w:val="00F743F2"/>
    <w:rsid w:val="00FB4855"/>
    <w:rsid w:val="00FC2173"/>
    <w:rsid w:val="00FD1BB3"/>
    <w:rsid w:val="00FE0D7B"/>
    <w:rsid w:val="00FE3DB3"/>
    <w:rsid w:val="00FE4434"/>
    <w:rsid w:val="00FF72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E5ED84B"/>
  <w15:docId w15:val="{C7F2DD85-B47A-4282-A1E2-E927EF89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DA6"/>
    <w:pPr>
      <w:widowControl w:val="0"/>
      <w:autoSpaceDE w:val="0"/>
      <w:autoSpaceDN w:val="0"/>
      <w:adjustRightInd w:val="0"/>
    </w:pPr>
    <w:rPr>
      <w:sz w:val="24"/>
      <w:szCs w:val="24"/>
      <w:lang w:val="en-US" w:eastAsia="en-US"/>
    </w:rPr>
  </w:style>
  <w:style w:type="paragraph" w:styleId="Heading1">
    <w:name w:val="heading 1"/>
    <w:basedOn w:val="Normal"/>
    <w:next w:val="Normal"/>
    <w:link w:val="Heading1Char"/>
    <w:qFormat/>
    <w:rsid w:val="007F684C"/>
    <w:pPr>
      <w:keepNext/>
      <w:widowControl/>
      <w:autoSpaceDE/>
      <w:autoSpaceDN/>
      <w:adjustRightInd/>
      <w:outlineLvl w:val="0"/>
    </w:pPr>
    <w:rPr>
      <w:rFonts w:ascii="Calibri" w:hAnsi="Calibr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B6AD0"/>
    <w:pPr>
      <w:widowControl/>
      <w:autoSpaceDE/>
      <w:autoSpaceDN/>
      <w:adjustRightInd/>
    </w:pPr>
    <w:rPr>
      <w:rFonts w:ascii="Courier New" w:hAnsi="Courier New" w:cs="Courier New"/>
      <w:sz w:val="20"/>
      <w:szCs w:val="20"/>
      <w:lang w:val="en-CA"/>
    </w:rPr>
  </w:style>
  <w:style w:type="paragraph" w:customStyle="1" w:styleId="Default">
    <w:name w:val="Default"/>
    <w:rsid w:val="007B6AD0"/>
    <w:pPr>
      <w:widowControl w:val="0"/>
      <w:autoSpaceDE w:val="0"/>
      <w:autoSpaceDN w:val="0"/>
      <w:adjustRightInd w:val="0"/>
    </w:pPr>
    <w:rPr>
      <w:color w:val="000000"/>
      <w:sz w:val="24"/>
      <w:szCs w:val="24"/>
      <w:lang w:val="en-US" w:eastAsia="en-US"/>
    </w:rPr>
  </w:style>
  <w:style w:type="paragraph" w:styleId="BalloonText">
    <w:name w:val="Balloon Text"/>
    <w:basedOn w:val="Normal"/>
    <w:link w:val="BalloonTextChar"/>
    <w:rsid w:val="006356E6"/>
    <w:rPr>
      <w:rFonts w:ascii="Tahoma" w:hAnsi="Tahoma" w:cs="Tahoma"/>
      <w:sz w:val="16"/>
      <w:szCs w:val="16"/>
    </w:rPr>
  </w:style>
  <w:style w:type="character" w:customStyle="1" w:styleId="BalloonTextChar">
    <w:name w:val="Balloon Text Char"/>
    <w:basedOn w:val="DefaultParagraphFont"/>
    <w:link w:val="BalloonText"/>
    <w:rsid w:val="006356E6"/>
    <w:rPr>
      <w:rFonts w:ascii="Tahoma" w:hAnsi="Tahoma" w:cs="Tahoma"/>
      <w:sz w:val="16"/>
      <w:szCs w:val="16"/>
      <w:lang w:val="en-US" w:eastAsia="en-US"/>
    </w:rPr>
  </w:style>
  <w:style w:type="paragraph" w:styleId="Header">
    <w:name w:val="header"/>
    <w:basedOn w:val="Normal"/>
    <w:rsid w:val="00973463"/>
    <w:pPr>
      <w:widowControl/>
      <w:tabs>
        <w:tab w:val="center" w:pos="4320"/>
        <w:tab w:val="right" w:pos="8640"/>
      </w:tabs>
      <w:autoSpaceDE/>
      <w:autoSpaceDN/>
      <w:adjustRightInd/>
    </w:pPr>
    <w:rPr>
      <w:rFonts w:ascii="Arial Narrow" w:hAnsi="Arial Narrow"/>
    </w:rPr>
  </w:style>
  <w:style w:type="character" w:styleId="Hyperlink">
    <w:name w:val="Hyperlink"/>
    <w:basedOn w:val="DefaultParagraphFont"/>
    <w:rsid w:val="00973463"/>
    <w:rPr>
      <w:color w:val="0000FF"/>
      <w:u w:val="single"/>
    </w:rPr>
  </w:style>
  <w:style w:type="paragraph" w:styleId="Footer">
    <w:name w:val="footer"/>
    <w:basedOn w:val="Normal"/>
    <w:link w:val="FooterChar"/>
    <w:uiPriority w:val="99"/>
    <w:rsid w:val="00973463"/>
    <w:pPr>
      <w:tabs>
        <w:tab w:val="center" w:pos="4320"/>
        <w:tab w:val="right" w:pos="8640"/>
      </w:tabs>
    </w:pPr>
  </w:style>
  <w:style w:type="character" w:styleId="FollowedHyperlink">
    <w:name w:val="FollowedHyperlink"/>
    <w:basedOn w:val="DefaultParagraphFont"/>
    <w:rsid w:val="00580CE2"/>
    <w:rPr>
      <w:color w:val="800080"/>
      <w:u w:val="single"/>
    </w:rPr>
  </w:style>
  <w:style w:type="paragraph" w:customStyle="1" w:styleId="default0">
    <w:name w:val="default"/>
    <w:basedOn w:val="Normal"/>
    <w:rsid w:val="00B20989"/>
    <w:pPr>
      <w:widowControl/>
      <w:adjustRightInd/>
    </w:pPr>
    <w:rPr>
      <w:rFonts w:ascii="Arial" w:hAnsi="Arial" w:cs="Arial"/>
      <w:color w:val="000000"/>
    </w:rPr>
  </w:style>
  <w:style w:type="character" w:customStyle="1" w:styleId="Heading1Char">
    <w:name w:val="Heading 1 Char"/>
    <w:basedOn w:val="DefaultParagraphFont"/>
    <w:link w:val="Heading1"/>
    <w:rsid w:val="007F684C"/>
    <w:rPr>
      <w:rFonts w:ascii="Calibri" w:hAnsi="Calibri"/>
      <w:sz w:val="28"/>
      <w:szCs w:val="40"/>
      <w:lang w:val="en-US" w:eastAsia="en-US"/>
    </w:rPr>
  </w:style>
  <w:style w:type="paragraph" w:styleId="ListParagraph">
    <w:name w:val="List Paragraph"/>
    <w:basedOn w:val="Normal"/>
    <w:uiPriority w:val="34"/>
    <w:qFormat/>
    <w:rsid w:val="004C055D"/>
    <w:pPr>
      <w:ind w:left="720"/>
      <w:contextualSpacing/>
    </w:pPr>
  </w:style>
  <w:style w:type="character" w:customStyle="1" w:styleId="FooterChar">
    <w:name w:val="Footer Char"/>
    <w:basedOn w:val="DefaultParagraphFont"/>
    <w:link w:val="Footer"/>
    <w:uiPriority w:val="99"/>
    <w:rsid w:val="00357336"/>
    <w:rPr>
      <w:sz w:val="24"/>
      <w:szCs w:val="24"/>
      <w:lang w:val="en-US" w:eastAsia="en-US"/>
    </w:rPr>
  </w:style>
  <w:style w:type="paragraph" w:customStyle="1" w:styleId="BodyA">
    <w:name w:val="Body A"/>
    <w:rsid w:val="00E7702C"/>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5342">
      <w:bodyDiv w:val="1"/>
      <w:marLeft w:val="0"/>
      <w:marRight w:val="0"/>
      <w:marTop w:val="0"/>
      <w:marBottom w:val="0"/>
      <w:divBdr>
        <w:top w:val="none" w:sz="0" w:space="0" w:color="auto"/>
        <w:left w:val="none" w:sz="0" w:space="0" w:color="auto"/>
        <w:bottom w:val="none" w:sz="0" w:space="0" w:color="auto"/>
        <w:right w:val="none" w:sz="0" w:space="0" w:color="auto"/>
      </w:divBdr>
      <w:divsChild>
        <w:div w:id="283509047">
          <w:marLeft w:val="547"/>
          <w:marRight w:val="0"/>
          <w:marTop w:val="154"/>
          <w:marBottom w:val="0"/>
          <w:divBdr>
            <w:top w:val="none" w:sz="0" w:space="0" w:color="auto"/>
            <w:left w:val="none" w:sz="0" w:space="0" w:color="auto"/>
            <w:bottom w:val="none" w:sz="0" w:space="0" w:color="auto"/>
            <w:right w:val="none" w:sz="0" w:space="0" w:color="auto"/>
          </w:divBdr>
        </w:div>
        <w:div w:id="1393505687">
          <w:marLeft w:val="547"/>
          <w:marRight w:val="0"/>
          <w:marTop w:val="154"/>
          <w:marBottom w:val="0"/>
          <w:divBdr>
            <w:top w:val="none" w:sz="0" w:space="0" w:color="auto"/>
            <w:left w:val="none" w:sz="0" w:space="0" w:color="auto"/>
            <w:bottom w:val="none" w:sz="0" w:space="0" w:color="auto"/>
            <w:right w:val="none" w:sz="0" w:space="0" w:color="auto"/>
          </w:divBdr>
        </w:div>
      </w:divsChild>
    </w:div>
    <w:div w:id="225723785">
      <w:bodyDiv w:val="1"/>
      <w:marLeft w:val="0"/>
      <w:marRight w:val="0"/>
      <w:marTop w:val="0"/>
      <w:marBottom w:val="0"/>
      <w:divBdr>
        <w:top w:val="none" w:sz="0" w:space="0" w:color="auto"/>
        <w:left w:val="none" w:sz="0" w:space="0" w:color="auto"/>
        <w:bottom w:val="none" w:sz="0" w:space="0" w:color="auto"/>
        <w:right w:val="none" w:sz="0" w:space="0" w:color="auto"/>
      </w:divBdr>
      <w:divsChild>
        <w:div w:id="265969961">
          <w:marLeft w:val="547"/>
          <w:marRight w:val="0"/>
          <w:marTop w:val="154"/>
          <w:marBottom w:val="0"/>
          <w:divBdr>
            <w:top w:val="none" w:sz="0" w:space="0" w:color="auto"/>
            <w:left w:val="none" w:sz="0" w:space="0" w:color="auto"/>
            <w:bottom w:val="none" w:sz="0" w:space="0" w:color="auto"/>
            <w:right w:val="none" w:sz="0" w:space="0" w:color="auto"/>
          </w:divBdr>
        </w:div>
      </w:divsChild>
    </w:div>
    <w:div w:id="316959369">
      <w:bodyDiv w:val="1"/>
      <w:marLeft w:val="0"/>
      <w:marRight w:val="0"/>
      <w:marTop w:val="0"/>
      <w:marBottom w:val="0"/>
      <w:divBdr>
        <w:top w:val="none" w:sz="0" w:space="0" w:color="auto"/>
        <w:left w:val="none" w:sz="0" w:space="0" w:color="auto"/>
        <w:bottom w:val="none" w:sz="0" w:space="0" w:color="auto"/>
        <w:right w:val="none" w:sz="0" w:space="0" w:color="auto"/>
      </w:divBdr>
      <w:divsChild>
        <w:div w:id="1661151933">
          <w:marLeft w:val="547"/>
          <w:marRight w:val="0"/>
          <w:marTop w:val="53"/>
          <w:marBottom w:val="0"/>
          <w:divBdr>
            <w:top w:val="none" w:sz="0" w:space="0" w:color="auto"/>
            <w:left w:val="none" w:sz="0" w:space="0" w:color="auto"/>
            <w:bottom w:val="none" w:sz="0" w:space="0" w:color="auto"/>
            <w:right w:val="none" w:sz="0" w:space="0" w:color="auto"/>
          </w:divBdr>
        </w:div>
        <w:div w:id="950745905">
          <w:marLeft w:val="547"/>
          <w:marRight w:val="0"/>
          <w:marTop w:val="53"/>
          <w:marBottom w:val="0"/>
          <w:divBdr>
            <w:top w:val="none" w:sz="0" w:space="0" w:color="auto"/>
            <w:left w:val="none" w:sz="0" w:space="0" w:color="auto"/>
            <w:bottom w:val="none" w:sz="0" w:space="0" w:color="auto"/>
            <w:right w:val="none" w:sz="0" w:space="0" w:color="auto"/>
          </w:divBdr>
        </w:div>
        <w:div w:id="2052806309">
          <w:marLeft w:val="547"/>
          <w:marRight w:val="0"/>
          <w:marTop w:val="53"/>
          <w:marBottom w:val="0"/>
          <w:divBdr>
            <w:top w:val="none" w:sz="0" w:space="0" w:color="auto"/>
            <w:left w:val="none" w:sz="0" w:space="0" w:color="auto"/>
            <w:bottom w:val="none" w:sz="0" w:space="0" w:color="auto"/>
            <w:right w:val="none" w:sz="0" w:space="0" w:color="auto"/>
          </w:divBdr>
        </w:div>
      </w:divsChild>
    </w:div>
    <w:div w:id="339430078">
      <w:bodyDiv w:val="1"/>
      <w:marLeft w:val="0"/>
      <w:marRight w:val="0"/>
      <w:marTop w:val="0"/>
      <w:marBottom w:val="0"/>
      <w:divBdr>
        <w:top w:val="none" w:sz="0" w:space="0" w:color="auto"/>
        <w:left w:val="none" w:sz="0" w:space="0" w:color="auto"/>
        <w:bottom w:val="none" w:sz="0" w:space="0" w:color="auto"/>
        <w:right w:val="none" w:sz="0" w:space="0" w:color="auto"/>
      </w:divBdr>
      <w:divsChild>
        <w:div w:id="829830356">
          <w:marLeft w:val="547"/>
          <w:marRight w:val="0"/>
          <w:marTop w:val="154"/>
          <w:marBottom w:val="0"/>
          <w:divBdr>
            <w:top w:val="none" w:sz="0" w:space="0" w:color="auto"/>
            <w:left w:val="none" w:sz="0" w:space="0" w:color="auto"/>
            <w:bottom w:val="none" w:sz="0" w:space="0" w:color="auto"/>
            <w:right w:val="none" w:sz="0" w:space="0" w:color="auto"/>
          </w:divBdr>
        </w:div>
        <w:div w:id="537664000">
          <w:marLeft w:val="547"/>
          <w:marRight w:val="0"/>
          <w:marTop w:val="154"/>
          <w:marBottom w:val="0"/>
          <w:divBdr>
            <w:top w:val="none" w:sz="0" w:space="0" w:color="auto"/>
            <w:left w:val="none" w:sz="0" w:space="0" w:color="auto"/>
            <w:bottom w:val="none" w:sz="0" w:space="0" w:color="auto"/>
            <w:right w:val="none" w:sz="0" w:space="0" w:color="auto"/>
          </w:divBdr>
        </w:div>
      </w:divsChild>
    </w:div>
    <w:div w:id="888957259">
      <w:bodyDiv w:val="1"/>
      <w:marLeft w:val="0"/>
      <w:marRight w:val="0"/>
      <w:marTop w:val="0"/>
      <w:marBottom w:val="0"/>
      <w:divBdr>
        <w:top w:val="none" w:sz="0" w:space="0" w:color="auto"/>
        <w:left w:val="none" w:sz="0" w:space="0" w:color="auto"/>
        <w:bottom w:val="none" w:sz="0" w:space="0" w:color="auto"/>
        <w:right w:val="none" w:sz="0" w:space="0" w:color="auto"/>
      </w:divBdr>
      <w:divsChild>
        <w:div w:id="912159067">
          <w:marLeft w:val="547"/>
          <w:marRight w:val="0"/>
          <w:marTop w:val="53"/>
          <w:marBottom w:val="0"/>
          <w:divBdr>
            <w:top w:val="none" w:sz="0" w:space="0" w:color="auto"/>
            <w:left w:val="none" w:sz="0" w:space="0" w:color="auto"/>
            <w:bottom w:val="none" w:sz="0" w:space="0" w:color="auto"/>
            <w:right w:val="none" w:sz="0" w:space="0" w:color="auto"/>
          </w:divBdr>
        </w:div>
        <w:div w:id="253706583">
          <w:marLeft w:val="547"/>
          <w:marRight w:val="0"/>
          <w:marTop w:val="53"/>
          <w:marBottom w:val="0"/>
          <w:divBdr>
            <w:top w:val="none" w:sz="0" w:space="0" w:color="auto"/>
            <w:left w:val="none" w:sz="0" w:space="0" w:color="auto"/>
            <w:bottom w:val="none" w:sz="0" w:space="0" w:color="auto"/>
            <w:right w:val="none" w:sz="0" w:space="0" w:color="auto"/>
          </w:divBdr>
        </w:div>
      </w:divsChild>
    </w:div>
    <w:div w:id="1229413496">
      <w:bodyDiv w:val="1"/>
      <w:marLeft w:val="0"/>
      <w:marRight w:val="0"/>
      <w:marTop w:val="0"/>
      <w:marBottom w:val="0"/>
      <w:divBdr>
        <w:top w:val="none" w:sz="0" w:space="0" w:color="auto"/>
        <w:left w:val="none" w:sz="0" w:space="0" w:color="auto"/>
        <w:bottom w:val="none" w:sz="0" w:space="0" w:color="auto"/>
        <w:right w:val="none" w:sz="0" w:space="0" w:color="auto"/>
      </w:divBdr>
      <w:divsChild>
        <w:div w:id="99567089">
          <w:marLeft w:val="547"/>
          <w:marRight w:val="0"/>
          <w:marTop w:val="53"/>
          <w:marBottom w:val="0"/>
          <w:divBdr>
            <w:top w:val="none" w:sz="0" w:space="0" w:color="auto"/>
            <w:left w:val="none" w:sz="0" w:space="0" w:color="auto"/>
            <w:bottom w:val="none" w:sz="0" w:space="0" w:color="auto"/>
            <w:right w:val="none" w:sz="0" w:space="0" w:color="auto"/>
          </w:divBdr>
        </w:div>
        <w:div w:id="1213036004">
          <w:marLeft w:val="547"/>
          <w:marRight w:val="0"/>
          <w:marTop w:val="53"/>
          <w:marBottom w:val="0"/>
          <w:divBdr>
            <w:top w:val="none" w:sz="0" w:space="0" w:color="auto"/>
            <w:left w:val="none" w:sz="0" w:space="0" w:color="auto"/>
            <w:bottom w:val="none" w:sz="0" w:space="0" w:color="auto"/>
            <w:right w:val="none" w:sz="0" w:space="0" w:color="auto"/>
          </w:divBdr>
        </w:div>
      </w:divsChild>
    </w:div>
    <w:div w:id="1258632399">
      <w:bodyDiv w:val="1"/>
      <w:marLeft w:val="0"/>
      <w:marRight w:val="0"/>
      <w:marTop w:val="0"/>
      <w:marBottom w:val="0"/>
      <w:divBdr>
        <w:top w:val="none" w:sz="0" w:space="0" w:color="auto"/>
        <w:left w:val="none" w:sz="0" w:space="0" w:color="auto"/>
        <w:bottom w:val="none" w:sz="0" w:space="0" w:color="auto"/>
        <w:right w:val="none" w:sz="0" w:space="0" w:color="auto"/>
      </w:divBdr>
      <w:divsChild>
        <w:div w:id="1453864423">
          <w:marLeft w:val="547"/>
          <w:marRight w:val="0"/>
          <w:marTop w:val="154"/>
          <w:marBottom w:val="0"/>
          <w:divBdr>
            <w:top w:val="none" w:sz="0" w:space="0" w:color="auto"/>
            <w:left w:val="none" w:sz="0" w:space="0" w:color="auto"/>
            <w:bottom w:val="none" w:sz="0" w:space="0" w:color="auto"/>
            <w:right w:val="none" w:sz="0" w:space="0" w:color="auto"/>
          </w:divBdr>
        </w:div>
        <w:div w:id="689526620">
          <w:marLeft w:val="1166"/>
          <w:marRight w:val="0"/>
          <w:marTop w:val="134"/>
          <w:marBottom w:val="0"/>
          <w:divBdr>
            <w:top w:val="none" w:sz="0" w:space="0" w:color="auto"/>
            <w:left w:val="none" w:sz="0" w:space="0" w:color="auto"/>
            <w:bottom w:val="none" w:sz="0" w:space="0" w:color="auto"/>
            <w:right w:val="none" w:sz="0" w:space="0" w:color="auto"/>
          </w:divBdr>
        </w:div>
        <w:div w:id="592779855">
          <w:marLeft w:val="1166"/>
          <w:marRight w:val="0"/>
          <w:marTop w:val="134"/>
          <w:marBottom w:val="0"/>
          <w:divBdr>
            <w:top w:val="none" w:sz="0" w:space="0" w:color="auto"/>
            <w:left w:val="none" w:sz="0" w:space="0" w:color="auto"/>
            <w:bottom w:val="none" w:sz="0" w:space="0" w:color="auto"/>
            <w:right w:val="none" w:sz="0" w:space="0" w:color="auto"/>
          </w:divBdr>
        </w:div>
        <w:div w:id="833958774">
          <w:marLeft w:val="1166"/>
          <w:marRight w:val="0"/>
          <w:marTop w:val="134"/>
          <w:marBottom w:val="0"/>
          <w:divBdr>
            <w:top w:val="none" w:sz="0" w:space="0" w:color="auto"/>
            <w:left w:val="none" w:sz="0" w:space="0" w:color="auto"/>
            <w:bottom w:val="none" w:sz="0" w:space="0" w:color="auto"/>
            <w:right w:val="none" w:sz="0" w:space="0" w:color="auto"/>
          </w:divBdr>
        </w:div>
        <w:div w:id="1085145848">
          <w:marLeft w:val="1166"/>
          <w:marRight w:val="0"/>
          <w:marTop w:val="134"/>
          <w:marBottom w:val="0"/>
          <w:divBdr>
            <w:top w:val="none" w:sz="0" w:space="0" w:color="auto"/>
            <w:left w:val="none" w:sz="0" w:space="0" w:color="auto"/>
            <w:bottom w:val="none" w:sz="0" w:space="0" w:color="auto"/>
            <w:right w:val="none" w:sz="0" w:space="0" w:color="auto"/>
          </w:divBdr>
        </w:div>
        <w:div w:id="148326487">
          <w:marLeft w:val="547"/>
          <w:marRight w:val="0"/>
          <w:marTop w:val="154"/>
          <w:marBottom w:val="0"/>
          <w:divBdr>
            <w:top w:val="none" w:sz="0" w:space="0" w:color="auto"/>
            <w:left w:val="none" w:sz="0" w:space="0" w:color="auto"/>
            <w:bottom w:val="none" w:sz="0" w:space="0" w:color="auto"/>
            <w:right w:val="none" w:sz="0" w:space="0" w:color="auto"/>
          </w:divBdr>
        </w:div>
      </w:divsChild>
    </w:div>
    <w:div w:id="1553347810">
      <w:bodyDiv w:val="1"/>
      <w:marLeft w:val="0"/>
      <w:marRight w:val="0"/>
      <w:marTop w:val="0"/>
      <w:marBottom w:val="0"/>
      <w:divBdr>
        <w:top w:val="none" w:sz="0" w:space="0" w:color="auto"/>
        <w:left w:val="none" w:sz="0" w:space="0" w:color="auto"/>
        <w:bottom w:val="none" w:sz="0" w:space="0" w:color="auto"/>
        <w:right w:val="none" w:sz="0" w:space="0" w:color="auto"/>
      </w:divBdr>
      <w:divsChild>
        <w:div w:id="2120635817">
          <w:marLeft w:val="547"/>
          <w:marRight w:val="0"/>
          <w:marTop w:val="53"/>
          <w:marBottom w:val="0"/>
          <w:divBdr>
            <w:top w:val="none" w:sz="0" w:space="0" w:color="auto"/>
            <w:left w:val="none" w:sz="0" w:space="0" w:color="auto"/>
            <w:bottom w:val="none" w:sz="0" w:space="0" w:color="auto"/>
            <w:right w:val="none" w:sz="0" w:space="0" w:color="auto"/>
          </w:divBdr>
        </w:div>
        <w:div w:id="1229615504">
          <w:marLeft w:val="547"/>
          <w:marRight w:val="0"/>
          <w:marTop w:val="53"/>
          <w:marBottom w:val="0"/>
          <w:divBdr>
            <w:top w:val="none" w:sz="0" w:space="0" w:color="auto"/>
            <w:left w:val="none" w:sz="0" w:space="0" w:color="auto"/>
            <w:bottom w:val="none" w:sz="0" w:space="0" w:color="auto"/>
            <w:right w:val="none" w:sz="0" w:space="0" w:color="auto"/>
          </w:divBdr>
        </w:div>
        <w:div w:id="1063067426">
          <w:marLeft w:val="547"/>
          <w:marRight w:val="0"/>
          <w:marTop w:val="53"/>
          <w:marBottom w:val="0"/>
          <w:divBdr>
            <w:top w:val="none" w:sz="0" w:space="0" w:color="auto"/>
            <w:left w:val="none" w:sz="0" w:space="0" w:color="auto"/>
            <w:bottom w:val="none" w:sz="0" w:space="0" w:color="auto"/>
            <w:right w:val="none" w:sz="0" w:space="0" w:color="auto"/>
          </w:divBdr>
        </w:div>
      </w:divsChild>
    </w:div>
    <w:div w:id="1586037777">
      <w:bodyDiv w:val="1"/>
      <w:marLeft w:val="0"/>
      <w:marRight w:val="0"/>
      <w:marTop w:val="0"/>
      <w:marBottom w:val="0"/>
      <w:divBdr>
        <w:top w:val="none" w:sz="0" w:space="0" w:color="auto"/>
        <w:left w:val="none" w:sz="0" w:space="0" w:color="auto"/>
        <w:bottom w:val="none" w:sz="0" w:space="0" w:color="auto"/>
        <w:right w:val="none" w:sz="0" w:space="0" w:color="auto"/>
      </w:divBdr>
      <w:divsChild>
        <w:div w:id="2135825622">
          <w:marLeft w:val="547"/>
          <w:marRight w:val="0"/>
          <w:marTop w:val="154"/>
          <w:marBottom w:val="0"/>
          <w:divBdr>
            <w:top w:val="none" w:sz="0" w:space="0" w:color="auto"/>
            <w:left w:val="none" w:sz="0" w:space="0" w:color="auto"/>
            <w:bottom w:val="none" w:sz="0" w:space="0" w:color="auto"/>
            <w:right w:val="none" w:sz="0" w:space="0" w:color="auto"/>
          </w:divBdr>
        </w:div>
      </w:divsChild>
    </w:div>
    <w:div w:id="1931353013">
      <w:bodyDiv w:val="1"/>
      <w:marLeft w:val="0"/>
      <w:marRight w:val="0"/>
      <w:marTop w:val="0"/>
      <w:marBottom w:val="0"/>
      <w:divBdr>
        <w:top w:val="none" w:sz="0" w:space="0" w:color="auto"/>
        <w:left w:val="none" w:sz="0" w:space="0" w:color="auto"/>
        <w:bottom w:val="none" w:sz="0" w:space="0" w:color="auto"/>
        <w:right w:val="none" w:sz="0" w:space="0" w:color="auto"/>
      </w:divBdr>
      <w:divsChild>
        <w:div w:id="1169056983">
          <w:marLeft w:val="547"/>
          <w:marRight w:val="0"/>
          <w:marTop w:val="154"/>
          <w:marBottom w:val="0"/>
          <w:divBdr>
            <w:top w:val="none" w:sz="0" w:space="0" w:color="auto"/>
            <w:left w:val="none" w:sz="0" w:space="0" w:color="auto"/>
            <w:bottom w:val="none" w:sz="0" w:space="0" w:color="auto"/>
            <w:right w:val="none" w:sz="0" w:space="0" w:color="auto"/>
          </w:divBdr>
        </w:div>
        <w:div w:id="1251769664">
          <w:marLeft w:val="547"/>
          <w:marRight w:val="0"/>
          <w:marTop w:val="154"/>
          <w:marBottom w:val="0"/>
          <w:divBdr>
            <w:top w:val="none" w:sz="0" w:space="0" w:color="auto"/>
            <w:left w:val="none" w:sz="0" w:space="0" w:color="auto"/>
            <w:bottom w:val="none" w:sz="0" w:space="0" w:color="auto"/>
            <w:right w:val="none" w:sz="0" w:space="0" w:color="auto"/>
          </w:divBdr>
        </w:div>
        <w:div w:id="131953431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77E23-280F-4C51-ADAF-9206D4E6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1332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Middlesex County</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kbunting</dc:creator>
  <cp:lastModifiedBy>Doug Reycraft</cp:lastModifiedBy>
  <cp:revision>3</cp:revision>
  <cp:lastPrinted>2024-08-13T21:40:00Z</cp:lastPrinted>
  <dcterms:created xsi:type="dcterms:W3CDTF">2024-08-13T21:42:00Z</dcterms:created>
  <dcterms:modified xsi:type="dcterms:W3CDTF">2024-08-20T14:08:00Z</dcterms:modified>
</cp:coreProperties>
</file>